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73CCD" w:rsidRDefault="00166247" w:rsidP="00B73CCD">
      <w:pPr>
        <w:pStyle w:val="Sansinterligne"/>
        <w:rPr>
          <w:b/>
          <w:bCs/>
          <w:sz w:val="32"/>
          <w:szCs w:val="32"/>
        </w:rPr>
      </w:pPr>
      <w:r w:rsidRPr="00166247">
        <w:rPr>
          <w:noProof/>
        </w:rPr>
        <w:pict>
          <v:shapetype id="_x0000_t202" coordsize="21600,21600" o:spt="202" path="m,l,21600r21600,l21600,xe">
            <v:stroke joinstyle="miter"/>
            <v:path gradientshapeok="t" o:connecttype="rect"/>
          </v:shapetype>
          <v:shape id="Zone de texte 1" o:spid="_x0000_s1026" type="#_x0000_t202" style="position:absolute;margin-left:-16.85pt;margin-top:-6.35pt;width:99pt;height:53.25pt;z-index:2516592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" fillcolor="#0070c0" stroked="f" strokeweight=".5pt">
            <v:textbox>
              <w:txbxContent>
                <w:p w:rsidR="00893F8E" w:rsidRPr="00B73CCD" w:rsidRDefault="00893F8E">
                  <w:pPr>
                    <w:rPr>
                      <w:color w:val="FFFFFF" w:themeColor="background1"/>
                      <w:sz w:val="72"/>
                      <w:szCs w:val="72"/>
                    </w:rPr>
                  </w:pPr>
                  <w:r w:rsidRPr="00B73CCD">
                    <w:rPr>
                      <w:color w:val="FFFFFF" w:themeColor="background1"/>
                      <w:sz w:val="72"/>
                      <w:szCs w:val="72"/>
                    </w:rPr>
                    <w:t xml:space="preserve">LC </w:t>
                  </w:r>
                  <w:r>
                    <w:rPr>
                      <w:color w:val="FFFFFF" w:themeColor="background1"/>
                      <w:sz w:val="72"/>
                      <w:szCs w:val="72"/>
                    </w:rPr>
                    <w:t>10</w:t>
                  </w:r>
                </w:p>
              </w:txbxContent>
            </v:textbox>
          </v:shape>
        </w:pict>
      </w:r>
      <w:r w:rsidR="00B73CCD">
        <w:tab/>
      </w:r>
      <w:proofErr w:type="spellStart"/>
      <w:r w:rsidR="00B73CCD">
        <w:t>Sép</w:t>
      </w:r>
      <w:proofErr w:type="spellEnd"/>
      <w:r w:rsidR="00B73CCD">
        <w:tab/>
      </w:r>
      <w:r w:rsidR="00B73CCD">
        <w:tab/>
      </w:r>
    </w:p>
    <w:p w:rsidR="00A93F6B" w:rsidRDefault="00A93F6B" w:rsidP="00B73CCD">
      <w:pPr>
        <w:pStyle w:val="Sansinterligne"/>
        <w:rPr>
          <w:b/>
          <w:bCs/>
          <w:sz w:val="24"/>
          <w:szCs w:val="24"/>
        </w:rPr>
      </w:pPr>
      <w:r>
        <w:rPr>
          <w:b/>
          <w:bCs/>
          <w:sz w:val="32"/>
          <w:szCs w:val="32"/>
        </w:rPr>
        <w:tab/>
      </w:r>
      <w:r>
        <w:rPr>
          <w:b/>
          <w:bCs/>
          <w:sz w:val="32"/>
          <w:szCs w:val="32"/>
        </w:rPr>
        <w:tab/>
      </w:r>
      <w:r>
        <w:rPr>
          <w:b/>
          <w:bCs/>
          <w:sz w:val="32"/>
          <w:szCs w:val="32"/>
        </w:rPr>
        <w:tab/>
      </w:r>
      <w:r w:rsidR="006530EC">
        <w:rPr>
          <w:b/>
          <w:bCs/>
          <w:sz w:val="32"/>
          <w:szCs w:val="32"/>
        </w:rPr>
        <w:t>Capteurs électrochimiques</w:t>
      </w:r>
    </w:p>
    <w:p w:rsidR="00B73CCD" w:rsidRDefault="00B73CCD" w:rsidP="00B73CCD">
      <w:pPr>
        <w:pStyle w:val="Sansinterligne"/>
        <w:rPr>
          <w:b/>
          <w:bCs/>
          <w:sz w:val="24"/>
          <w:szCs w:val="24"/>
        </w:rPr>
      </w:pPr>
      <w:r>
        <w:rPr>
          <w:b/>
          <w:bCs/>
          <w:sz w:val="24"/>
          <w:szCs w:val="24"/>
        </w:rPr>
        <w:tab/>
      </w:r>
      <w:r>
        <w:rPr>
          <w:b/>
          <w:bCs/>
          <w:sz w:val="24"/>
          <w:szCs w:val="24"/>
        </w:rPr>
        <w:tab/>
      </w:r>
      <w:r>
        <w:rPr>
          <w:b/>
          <w:bCs/>
          <w:sz w:val="24"/>
          <w:szCs w:val="24"/>
        </w:rPr>
        <w:tab/>
      </w:r>
      <w:r w:rsidRPr="00B73CCD">
        <w:rPr>
          <w:i/>
          <w:iCs/>
        </w:rPr>
        <w:t>Niveau : Lycée</w:t>
      </w:r>
      <w:r w:rsidR="006530EC">
        <w:rPr>
          <w:i/>
          <w:iCs/>
        </w:rPr>
        <w:t xml:space="preserve"> (Terminale STL SPCL)</w:t>
      </w:r>
    </w:p>
    <w:p w:rsidR="00B73CCD" w:rsidRPr="00B73CCD" w:rsidRDefault="00B73CCD" w:rsidP="00B73CCD"/>
    <w:p w:rsidR="00B73CCD" w:rsidRDefault="00B73CCD" w:rsidP="00B73CCD">
      <w:pPr>
        <w:tabs>
          <w:tab w:val="left" w:pos="1770"/>
        </w:tabs>
        <w:rPr>
          <w:b/>
          <w:bCs/>
          <w:sz w:val="24"/>
          <w:szCs w:val="24"/>
        </w:rPr>
      </w:pPr>
    </w:p>
    <w:p w:rsidR="00B73CCD" w:rsidRDefault="00B73CCD" w:rsidP="00BC4E24">
      <w:pPr>
        <w:pStyle w:val="Sansinterligne"/>
        <w:pBdr>
          <w:top w:val="single" w:sz="4" w:space="1" w:color="auto"/>
        </w:pBdr>
        <w:rPr>
          <w:b/>
          <w:bCs/>
          <w:u w:val="single"/>
        </w:rPr>
      </w:pPr>
      <w:r>
        <w:rPr>
          <w:b/>
          <w:bCs/>
          <w:u w:val="single"/>
        </w:rPr>
        <w:t xml:space="preserve">Bibliographie : </w:t>
      </w:r>
    </w:p>
    <w:p w:rsidR="0010158E" w:rsidRDefault="0010158E" w:rsidP="00BC4E24">
      <w:pPr>
        <w:pStyle w:val="Sansinterligne"/>
        <w:pBdr>
          <w:top w:val="single" w:sz="4" w:space="1" w:color="auto"/>
        </w:pBdr>
      </w:pPr>
      <w:r>
        <w:t xml:space="preserve">[1] </w:t>
      </w:r>
      <w:bookmarkStart w:id="0" w:name="OLE_LINK1"/>
      <w:bookmarkStart w:id="1" w:name="OLE_LINK2"/>
      <w:r w:rsidRPr="0010158E">
        <w:t xml:space="preserve">Anne-Sophie BERNARD </w:t>
      </w:r>
      <w:proofErr w:type="spellStart"/>
      <w:r w:rsidRPr="0010158E">
        <w:t>etal.Techniquesexpérimentalesenchimie.Dunod</w:t>
      </w:r>
      <w:proofErr w:type="spellEnd"/>
      <w:proofErr w:type="gramStart"/>
      <w:r w:rsidRPr="0010158E">
        <w:t>,2018</w:t>
      </w:r>
      <w:proofErr w:type="gramEnd"/>
      <w:r w:rsidRPr="0010158E">
        <w:t>.</w:t>
      </w:r>
      <w:bookmarkEnd w:id="0"/>
      <w:bookmarkEnd w:id="1"/>
    </w:p>
    <w:p w:rsidR="00177EBE" w:rsidRDefault="00177EBE" w:rsidP="00BC4E24">
      <w:pPr>
        <w:pStyle w:val="Sansinterligne"/>
        <w:pBdr>
          <w:top w:val="single" w:sz="4" w:space="1" w:color="auto"/>
        </w:pBdr>
      </w:pPr>
      <w:r>
        <w:t xml:space="preserve">[2] </w:t>
      </w:r>
      <w:r w:rsidRPr="00177EBE">
        <w:t xml:space="preserve">Danielle CACHAU-HEREILLAT. Des expériences de la famille </w:t>
      </w:r>
      <w:proofErr w:type="spellStart"/>
      <w:r w:rsidRPr="00177EBE">
        <w:t>Réd</w:t>
      </w:r>
      <w:proofErr w:type="spellEnd"/>
      <w:r w:rsidRPr="00177EBE">
        <w:t>-</w:t>
      </w:r>
      <w:proofErr w:type="spellStart"/>
      <w:r w:rsidRPr="00177EBE">
        <w:t>Ox</w:t>
      </w:r>
      <w:proofErr w:type="spellEnd"/>
      <w:r w:rsidRPr="00177EBE">
        <w:t xml:space="preserve">, 2ème édition. </w:t>
      </w:r>
      <w:proofErr w:type="gramStart"/>
      <w:r w:rsidRPr="00177EBE">
        <w:t>de</w:t>
      </w:r>
      <w:proofErr w:type="gramEnd"/>
      <w:r w:rsidRPr="00177EBE">
        <w:t xml:space="preserve"> </w:t>
      </w:r>
      <w:proofErr w:type="spellStart"/>
      <w:r w:rsidRPr="00177EBE">
        <w:t>boeck</w:t>
      </w:r>
      <w:proofErr w:type="spellEnd"/>
      <w:r w:rsidRPr="00177EBE">
        <w:t>, 2011.</w:t>
      </w:r>
    </w:p>
    <w:p w:rsidR="00EA3D72" w:rsidRDefault="00621194" w:rsidP="00BC4E24">
      <w:pPr>
        <w:pStyle w:val="Sansinterligne"/>
        <w:pBdr>
          <w:top w:val="single" w:sz="4" w:space="1" w:color="auto"/>
        </w:pBdr>
      </w:pPr>
      <w:r>
        <w:t xml:space="preserve">[3] </w:t>
      </w:r>
      <w:proofErr w:type="spellStart"/>
      <w:r>
        <w:t>Dunod</w:t>
      </w:r>
      <w:proofErr w:type="spellEnd"/>
      <w:r>
        <w:t xml:space="preserve"> Tout-en-un PCSI</w:t>
      </w:r>
    </w:p>
    <w:p w:rsidR="00EA3D72" w:rsidRDefault="00EA3D72" w:rsidP="00BC4E24">
      <w:pPr>
        <w:pStyle w:val="Sansinterligne"/>
        <w:pBdr>
          <w:top w:val="single" w:sz="4" w:space="1" w:color="auto"/>
        </w:pBdr>
      </w:pPr>
      <w:r>
        <w:t xml:space="preserve">Manuel </w:t>
      </w:r>
      <w:proofErr w:type="spellStart"/>
      <w:r>
        <w:t>Term</w:t>
      </w:r>
      <w:proofErr w:type="spellEnd"/>
      <w:r>
        <w:t xml:space="preserve"> SPCL – Chapitre 17 – Capteurs électrochimiques </w:t>
      </w:r>
      <w:hyperlink r:id="rId8" w:history="1">
        <w:r>
          <w:rPr>
            <w:rStyle w:val="Lienhypertexte"/>
          </w:rPr>
          <w:t>https://spcl.ac-montpellier.fr/moodle/course/view.php?id=53&amp;section=18</w:t>
        </w:r>
      </w:hyperlink>
    </w:p>
    <w:p w:rsidR="00EA3D72" w:rsidRDefault="00EA3D72" w:rsidP="00BC4E24">
      <w:pPr>
        <w:pStyle w:val="Sansinterligne"/>
        <w:pBdr>
          <w:top w:val="single" w:sz="4" w:space="1" w:color="auto"/>
        </w:pBdr>
      </w:pPr>
      <w:r>
        <w:t xml:space="preserve">Chapitre 20 – </w:t>
      </w:r>
      <w:proofErr w:type="spellStart"/>
      <w:r>
        <w:t>Conductimétrie</w:t>
      </w:r>
      <w:proofErr w:type="spellEnd"/>
      <w:r>
        <w:t xml:space="preserve"> </w:t>
      </w:r>
      <w:hyperlink r:id="rId9" w:history="1">
        <w:r>
          <w:rPr>
            <w:rStyle w:val="Lienhypertexte"/>
          </w:rPr>
          <w:t>https://spcl.ac-montpellier.fr/moodle/course/view.php?id=53&amp;section=21</w:t>
        </w:r>
      </w:hyperlink>
    </w:p>
    <w:p w:rsidR="00EA3D72" w:rsidRDefault="00EA3D72" w:rsidP="00BC4E24">
      <w:pPr>
        <w:pStyle w:val="Sansinterligne"/>
        <w:pBdr>
          <w:top w:val="single" w:sz="4" w:space="1" w:color="auto"/>
        </w:pBdr>
      </w:pPr>
      <w:r>
        <w:t xml:space="preserve">Chapitre 22 – Dosages par titrage par </w:t>
      </w:r>
      <w:proofErr w:type="spellStart"/>
      <w:r>
        <w:t>conductimétrie</w:t>
      </w:r>
      <w:proofErr w:type="spellEnd"/>
      <w:r>
        <w:t xml:space="preserve"> </w:t>
      </w:r>
      <w:hyperlink r:id="rId10" w:history="1">
        <w:r>
          <w:rPr>
            <w:rStyle w:val="Lienhypertexte"/>
          </w:rPr>
          <w:t>https://spcl.ac-montpellier.fr/moodle/course/view.php?id=53&amp;section=23</w:t>
        </w:r>
      </w:hyperlink>
    </w:p>
    <w:p w:rsidR="000D165D" w:rsidRPr="00325F0B" w:rsidRDefault="000D165D" w:rsidP="000D165D">
      <w:pPr>
        <w:pBdr>
          <w:bottom w:val="single" w:sz="4" w:space="1" w:color="auto"/>
        </w:pBdr>
        <w:autoSpaceDE w:val="0"/>
        <w:autoSpaceDN w:val="0"/>
        <w:adjustRightInd w:val="0"/>
        <w:spacing w:after="0" w:line="240" w:lineRule="auto"/>
        <w:rPr>
          <w:rFonts w:ascii="Utopia-Regular" w:hAnsi="Utopia-Regular" w:cs="Utopia-Regular"/>
          <w:color w:val="000000"/>
          <w:sz w:val="16"/>
          <w:szCs w:val="16"/>
        </w:rPr>
      </w:pPr>
    </w:p>
    <w:p w:rsidR="00B73CCD" w:rsidRDefault="00B73CCD" w:rsidP="00750363">
      <w:pPr>
        <w:autoSpaceDE w:val="0"/>
        <w:autoSpaceDN w:val="0"/>
        <w:adjustRightInd w:val="0"/>
        <w:spacing w:after="0" w:line="240" w:lineRule="auto"/>
        <w:rPr>
          <w:b/>
          <w:bCs/>
          <w:u w:val="single"/>
        </w:rPr>
      </w:pPr>
      <w:r w:rsidRPr="005D1215">
        <w:rPr>
          <w:b/>
          <w:bCs/>
          <w:u w:val="single"/>
        </w:rPr>
        <w:t>Expériences</w:t>
      </w:r>
      <w:r w:rsidR="00480C50">
        <w:rPr>
          <w:b/>
          <w:bCs/>
          <w:u w:val="single"/>
        </w:rPr>
        <w:t> </w:t>
      </w:r>
      <w:r w:rsidRPr="005D1215">
        <w:rPr>
          <w:b/>
          <w:bCs/>
          <w:u w:val="single"/>
        </w:rPr>
        <w:t>:</w:t>
      </w:r>
    </w:p>
    <w:p w:rsidR="00CA211B" w:rsidRDefault="00177EBE" w:rsidP="001B3CA7">
      <w:pPr>
        <w:pStyle w:val="Paragraphedeliste"/>
        <w:numPr>
          <w:ilvl w:val="0"/>
          <w:numId w:val="3"/>
        </w:numPr>
        <w:autoSpaceDE w:val="0"/>
        <w:autoSpaceDN w:val="0"/>
        <w:adjustRightInd w:val="0"/>
        <w:spacing w:after="0" w:line="240" w:lineRule="auto"/>
      </w:pPr>
      <w:r>
        <w:t xml:space="preserve">Dosage </w:t>
      </w:r>
      <w:proofErr w:type="spellStart"/>
      <w:r>
        <w:t>conductimétrique</w:t>
      </w:r>
      <w:proofErr w:type="spellEnd"/>
      <w:r>
        <w:t xml:space="preserve"> du nitrate de plomb</w:t>
      </w:r>
    </w:p>
    <w:p w:rsidR="00177EBE" w:rsidRDefault="00177EBE" w:rsidP="001B3CA7">
      <w:pPr>
        <w:pStyle w:val="Paragraphedeliste"/>
        <w:numPr>
          <w:ilvl w:val="0"/>
          <w:numId w:val="3"/>
        </w:numPr>
        <w:autoSpaceDE w:val="0"/>
        <w:autoSpaceDN w:val="0"/>
        <w:adjustRightInd w:val="0"/>
        <w:spacing w:after="0" w:line="240" w:lineRule="auto"/>
      </w:pPr>
      <w:r>
        <w:t xml:space="preserve">Titrage </w:t>
      </w:r>
      <w:proofErr w:type="spellStart"/>
      <w:r>
        <w:t>potentiométrique</w:t>
      </w:r>
      <w:proofErr w:type="spellEnd"/>
      <w:r>
        <w:t>…</w:t>
      </w:r>
    </w:p>
    <w:p w:rsidR="00177EBE" w:rsidRPr="00B91169" w:rsidRDefault="00177EBE" w:rsidP="001B3CA7">
      <w:pPr>
        <w:pStyle w:val="Paragraphedeliste"/>
        <w:numPr>
          <w:ilvl w:val="0"/>
          <w:numId w:val="3"/>
        </w:numPr>
        <w:autoSpaceDE w:val="0"/>
        <w:autoSpaceDN w:val="0"/>
        <w:adjustRightInd w:val="0"/>
        <w:spacing w:after="0" w:line="240" w:lineRule="auto"/>
      </w:pPr>
      <w:r>
        <w:t>Vérification de la loi de Nernst [2</w:t>
      </w:r>
      <w:proofErr w:type="gramStart"/>
      <w:r>
        <w:t>]p</w:t>
      </w:r>
      <w:proofErr w:type="gramEnd"/>
      <w:r>
        <w:t>. 227</w:t>
      </w:r>
    </w:p>
    <w:p w:rsidR="00B73CCD" w:rsidRDefault="00B73CCD" w:rsidP="00B65F39">
      <w:pPr>
        <w:pStyle w:val="Sansinterligne"/>
        <w:pBdr>
          <w:top w:val="single" w:sz="4" w:space="1" w:color="auto"/>
        </w:pBdr>
        <w:rPr>
          <w:b/>
          <w:bCs/>
          <w:u w:val="single"/>
        </w:rPr>
      </w:pPr>
      <w:proofErr w:type="spellStart"/>
      <w:r>
        <w:rPr>
          <w:b/>
          <w:bCs/>
          <w:u w:val="single"/>
        </w:rPr>
        <w:t>Prérequis</w:t>
      </w:r>
      <w:proofErr w:type="spellEnd"/>
      <w:r w:rsidR="00480C50">
        <w:rPr>
          <w:b/>
          <w:bCs/>
          <w:u w:val="single"/>
        </w:rPr>
        <w:t> </w:t>
      </w:r>
      <w:r>
        <w:rPr>
          <w:b/>
          <w:bCs/>
          <w:u w:val="single"/>
        </w:rPr>
        <w:t>:</w:t>
      </w:r>
    </w:p>
    <w:p w:rsidR="0039588D" w:rsidRDefault="0039588D" w:rsidP="0039588D">
      <w:pPr>
        <w:pStyle w:val="Sansinterligne"/>
        <w:numPr>
          <w:ilvl w:val="0"/>
          <w:numId w:val="1"/>
        </w:numPr>
      </w:pPr>
      <w:r>
        <w:t>Titrages, dosages par étalonnage</w:t>
      </w:r>
      <w:r w:rsidR="00FB7042">
        <w:t xml:space="preserve"> (spectrophotométrie)</w:t>
      </w:r>
    </w:p>
    <w:p w:rsidR="0039588D" w:rsidRDefault="0039588D" w:rsidP="0039588D">
      <w:pPr>
        <w:pStyle w:val="Sansinterligne"/>
        <w:numPr>
          <w:ilvl w:val="0"/>
          <w:numId w:val="1"/>
        </w:numPr>
      </w:pPr>
      <w:r>
        <w:t>Loi d’Ohm</w:t>
      </w:r>
    </w:p>
    <w:p w:rsidR="00331C57" w:rsidRDefault="0039588D" w:rsidP="0039588D">
      <w:pPr>
        <w:pStyle w:val="Sansinterligne"/>
        <w:numPr>
          <w:ilvl w:val="0"/>
          <w:numId w:val="1"/>
        </w:numPr>
      </w:pPr>
      <w:proofErr w:type="spellStart"/>
      <w:r>
        <w:t>Oxydo-</w:t>
      </w:r>
      <w:proofErr w:type="gramStart"/>
      <w:r>
        <w:t>réduction</w:t>
      </w:r>
      <w:proofErr w:type="spellEnd"/>
      <w:r w:rsidR="00FA256A">
        <w:t>(</w:t>
      </w:r>
      <w:proofErr w:type="gramEnd"/>
      <w:r w:rsidR="00FA256A">
        <w:t xml:space="preserve">réactions, couples, potentiels </w:t>
      </w:r>
      <w:proofErr w:type="spellStart"/>
      <w:r w:rsidR="00FA256A">
        <w:t>rédox</w:t>
      </w:r>
      <w:proofErr w:type="spellEnd"/>
      <w:r w:rsidR="00FA256A">
        <w:t>)</w:t>
      </w:r>
    </w:p>
    <w:p w:rsidR="00E36FA0" w:rsidRDefault="00E36FA0" w:rsidP="0039588D">
      <w:pPr>
        <w:pStyle w:val="Sansinterligne"/>
        <w:pBdr>
          <w:top w:val="single" w:sz="4" w:space="1" w:color="auto"/>
        </w:pBdr>
      </w:pPr>
    </w:p>
    <w:p w:rsidR="00DF228E" w:rsidRPr="00CF5A80" w:rsidRDefault="00DF228E" w:rsidP="00E36FA0">
      <w:pPr>
        <w:pStyle w:val="Sansinterligne"/>
        <w:rPr>
          <w:b/>
          <w:bCs/>
          <w:color w:val="7030A0"/>
        </w:rPr>
      </w:pPr>
      <w:r>
        <w:rPr>
          <w:b/>
          <w:bCs/>
        </w:rPr>
        <w:t>Introduction :</w:t>
      </w:r>
      <w:r w:rsidR="00CF5A80">
        <w:rPr>
          <w:b/>
          <w:bCs/>
        </w:rPr>
        <w:t xml:space="preserve"> </w:t>
      </w:r>
      <w:r w:rsidR="00CF5A80">
        <w:rPr>
          <w:b/>
          <w:bCs/>
          <w:color w:val="7030A0"/>
        </w:rPr>
        <w:t>(Diapo)</w:t>
      </w:r>
    </w:p>
    <w:p w:rsidR="001C1A47" w:rsidRDefault="0039588D" w:rsidP="0039588D">
      <w:pPr>
        <w:pStyle w:val="Sansinterligne"/>
      </w:pPr>
      <w:r>
        <w:tab/>
        <w:t>La pollution est un enjeu de santé majeur dans notre société. Celle-ci peut être due à des rejets des industries, des véhicules ou encore d’accidents. Par exemple, lors de l’incendie de la cathédrale Notre-Dame à Paris en avril 2019, le plomb issu de la toiture (250 tonnes dans la flèche et 210 dans la toiture) s’est répandu dans l’air environnant ainsi que potentiellement dans l’eau de la Seine. Or, l’ingestion de plomb peut entrainer une maladie : le saturnisme</w:t>
      </w:r>
      <w:r>
        <w:rPr>
          <w:rStyle w:val="Appelnotedebasdep"/>
        </w:rPr>
        <w:footnoteReference w:id="1"/>
      </w:r>
      <w:r>
        <w:t xml:space="preserve">, qui </w:t>
      </w:r>
      <w:r w:rsidR="00CF5A80">
        <w:t xml:space="preserve">peut entrainer des troubles cardiaques et rénaux par exemple. </w:t>
      </w:r>
      <w:r w:rsidR="00097D6C">
        <w:t>Ou encore, contrôle de la teneur en ions fer (II) dans une nappe phréatique.</w:t>
      </w:r>
      <w:r w:rsidR="00ED3431">
        <w:t xml:space="preserve"> De même, une eau trop riche en fer peut être néfaste pour la santé, entrainant problèmes de transit, fatigue, suspectée d’augmenter les risques du cancer du côlon.</w:t>
      </w:r>
    </w:p>
    <w:p w:rsidR="00CF5A80" w:rsidRDefault="00CF5A80" w:rsidP="0039588D">
      <w:pPr>
        <w:pStyle w:val="Sansinterligne"/>
      </w:pPr>
      <w:r>
        <w:tab/>
        <w:t xml:space="preserve">Il est donc capital, d’effectuer des contrôles de la pollution de l’eau, de l’air, </w:t>
      </w:r>
      <w:proofErr w:type="spellStart"/>
      <w:r>
        <w:t>etc</w:t>
      </w:r>
      <w:proofErr w:type="spellEnd"/>
      <w:r>
        <w:t xml:space="preserve">… </w:t>
      </w:r>
    </w:p>
    <w:p w:rsidR="00CF5A80" w:rsidRDefault="00CF5A80" w:rsidP="0039588D">
      <w:pPr>
        <w:pStyle w:val="Sansinterligne"/>
      </w:pPr>
      <w:r>
        <w:tab/>
        <w:t xml:space="preserve">Au cours de cette leçon, nous allons voir comment l’utilisation de capteurs électrochimiques </w:t>
      </w:r>
      <w:proofErr w:type="gramStart"/>
      <w:r>
        <w:t>peuvent</w:t>
      </w:r>
      <w:proofErr w:type="gramEnd"/>
      <w:r>
        <w:t xml:space="preserve"> nous aider à déterminer la concentration en plomb dans une eau afin de voir si celle-ci est propre à la consommation. </w:t>
      </w:r>
      <w:r w:rsidR="007F01B8">
        <w:rPr>
          <w:noProof/>
          <w:lang w:eastAsia="fr-FR"/>
        </w:rPr>
        <w:drawing>
          <wp:inline distT="0" distB="0" distL="0" distR="0">
            <wp:extent cx="5760720" cy="465769"/>
            <wp:effectExtent l="1905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 cstate="print"/>
                    <a:srcRect/>
                    <a:stretch>
                      <a:fillRect/>
                    </a:stretch>
                  </pic:blipFill>
                  <pic:spPr bwMode="auto">
                    <a:xfrm>
                      <a:off x="0" y="0"/>
                      <a:ext cx="5760720" cy="465769"/>
                    </a:xfrm>
                    <a:prstGeom prst="rect">
                      <a:avLst/>
                    </a:prstGeom>
                    <a:noFill/>
                    <a:ln w="9525">
                      <a:noFill/>
                      <a:miter lim="800000"/>
                      <a:headEnd/>
                      <a:tailEnd/>
                    </a:ln>
                  </pic:spPr>
                </pic:pic>
              </a:graphicData>
            </a:graphic>
          </wp:inline>
        </w:drawing>
      </w:r>
    </w:p>
    <w:p w:rsidR="0010158E" w:rsidRDefault="0010158E" w:rsidP="0039588D">
      <w:pPr>
        <w:pStyle w:val="Sansinterligne"/>
      </w:pPr>
    </w:p>
    <w:p w:rsidR="0010158E" w:rsidRDefault="0010158E" w:rsidP="0010158E">
      <w:pPr>
        <w:pStyle w:val="Sansinterligne"/>
        <w:ind w:firstLine="708"/>
      </w:pPr>
      <w:r>
        <w:t xml:space="preserve">On appelle </w:t>
      </w:r>
      <w:r>
        <w:rPr>
          <w:i/>
          <w:iCs/>
        </w:rPr>
        <w:t xml:space="preserve">capteur électrochimique </w:t>
      </w:r>
      <w:r>
        <w:t xml:space="preserve">un instrument qui relie une grandeur électrique (tension ou résistance) à la </w:t>
      </w:r>
      <w:r w:rsidR="00FF69BD">
        <w:t xml:space="preserve">concentration d’une solution : nous en étudierons deux types ici : capteurs </w:t>
      </w:r>
      <w:proofErr w:type="spellStart"/>
      <w:r w:rsidR="00FF69BD">
        <w:t>potentiométriques</w:t>
      </w:r>
      <w:proofErr w:type="spellEnd"/>
      <w:r w:rsidR="00FF69BD">
        <w:t xml:space="preserve"> </w:t>
      </w:r>
      <w:r w:rsidR="00ED3431">
        <w:t xml:space="preserve">(contrôle de la teneur en fer dans l’eau) </w:t>
      </w:r>
      <w:r w:rsidR="00FF69BD">
        <w:t xml:space="preserve">et </w:t>
      </w:r>
      <w:proofErr w:type="spellStart"/>
      <w:r w:rsidR="00FF69BD">
        <w:t>conductimétriques</w:t>
      </w:r>
      <w:proofErr w:type="spellEnd"/>
      <w:r w:rsidR="00ED3431">
        <w:t xml:space="preserve"> (contrôle de la teneur en plomb dans l’eau)</w:t>
      </w:r>
      <w:r w:rsidR="00FF69BD">
        <w:t>.</w:t>
      </w:r>
    </w:p>
    <w:p w:rsidR="0010158E" w:rsidRDefault="0010158E" w:rsidP="0010158E">
      <w:pPr>
        <w:pStyle w:val="Sansinterligne"/>
        <w:ind w:firstLine="708"/>
      </w:pPr>
      <w:r>
        <w:t xml:space="preserve">Une </w:t>
      </w:r>
      <w:r>
        <w:rPr>
          <w:i/>
          <w:iCs/>
        </w:rPr>
        <w:t>solution ionique</w:t>
      </w:r>
      <w:r>
        <w:t xml:space="preserve"> est une solution aqueuse contenant des ions capables de conduire l’électricité.</w:t>
      </w:r>
    </w:p>
    <w:p w:rsidR="00843099" w:rsidRPr="00843099" w:rsidRDefault="00843099" w:rsidP="0010158E">
      <w:pPr>
        <w:pStyle w:val="Sansinterligne"/>
        <w:ind w:firstLine="708"/>
      </w:pPr>
      <w:r>
        <w:lastRenderedPageBreak/>
        <w:t>Dans la suite de cette leçon, nous allons uniquement considérer une étude des ions Pb</w:t>
      </w:r>
      <w:r>
        <w:rPr>
          <w:vertAlign w:val="superscript"/>
        </w:rPr>
        <w:t>2+</w:t>
      </w:r>
      <w:r>
        <w:t xml:space="preserve"> dans l’eau</w:t>
      </w:r>
      <w:r>
        <w:rPr>
          <w:rStyle w:val="Appelnotedebasdep"/>
        </w:rPr>
        <w:footnoteReference w:id="2"/>
      </w:r>
      <w:r>
        <w:t>.</w:t>
      </w:r>
    </w:p>
    <w:p w:rsidR="005A7EB9" w:rsidRDefault="005A7EB9" w:rsidP="00177EBE">
      <w:pPr>
        <w:pStyle w:val="Sansinterligne"/>
      </w:pPr>
    </w:p>
    <w:p w:rsidR="0010158E" w:rsidRDefault="0010158E" w:rsidP="0010158E">
      <w:pPr>
        <w:pStyle w:val="Sansinterligne"/>
        <w:numPr>
          <w:ilvl w:val="0"/>
          <w:numId w:val="10"/>
        </w:numPr>
        <w:rPr>
          <w:b/>
          <w:bCs/>
          <w:u w:val="single"/>
        </w:rPr>
      </w:pPr>
      <w:r>
        <w:rPr>
          <w:b/>
          <w:bCs/>
          <w:u w:val="single"/>
        </w:rPr>
        <w:t xml:space="preserve">Capteurs </w:t>
      </w:r>
      <w:proofErr w:type="spellStart"/>
      <w:r>
        <w:rPr>
          <w:b/>
          <w:bCs/>
          <w:u w:val="single"/>
        </w:rPr>
        <w:t>potentiométriques</w:t>
      </w:r>
      <w:proofErr w:type="spellEnd"/>
    </w:p>
    <w:p w:rsidR="0010158E" w:rsidRDefault="0010158E" w:rsidP="0010158E">
      <w:pPr>
        <w:pStyle w:val="Sansinterligne"/>
        <w:numPr>
          <w:ilvl w:val="0"/>
          <w:numId w:val="12"/>
        </w:numPr>
        <w:rPr>
          <w:b/>
          <w:bCs/>
        </w:rPr>
      </w:pPr>
      <w:r>
        <w:rPr>
          <w:b/>
          <w:bCs/>
        </w:rPr>
        <w:t>Dispositif</w:t>
      </w:r>
    </w:p>
    <w:p w:rsidR="0010158E" w:rsidRDefault="0010158E" w:rsidP="0010158E">
      <w:pPr>
        <w:pStyle w:val="Sansinterligne"/>
        <w:ind w:firstLine="708"/>
      </w:pPr>
      <w:r>
        <w:t xml:space="preserve">Ces appareils sont constitués d’un </w:t>
      </w:r>
      <w:r>
        <w:rPr>
          <w:b/>
          <w:bCs/>
        </w:rPr>
        <w:t xml:space="preserve">voltmètre </w:t>
      </w:r>
      <w:r>
        <w:t xml:space="preserve">qui permet d’accéder à une </w:t>
      </w:r>
      <w:r w:rsidR="00841C49">
        <w:rPr>
          <w:b/>
          <w:bCs/>
        </w:rPr>
        <w:t>différence de potentiel</w:t>
      </w:r>
      <w:r>
        <w:rPr>
          <w:b/>
          <w:bCs/>
        </w:rPr>
        <w:t xml:space="preserve"> </w:t>
      </w:r>
      <w:r>
        <w:t>entre une électrode</w:t>
      </w:r>
      <w:r w:rsidR="00841C49">
        <w:t xml:space="preserve"> de</w:t>
      </w:r>
      <w:r>
        <w:t xml:space="preserve"> travail et une électrode de référence</w:t>
      </w:r>
      <w:r w:rsidR="00E32CB4">
        <w:t> : explicitons maintenant ce que son ces électrodes</w:t>
      </w:r>
      <w:r>
        <w:t>.</w:t>
      </w:r>
    </w:p>
    <w:p w:rsidR="0010158E" w:rsidRDefault="0010158E" w:rsidP="0010158E">
      <w:pPr>
        <w:pStyle w:val="Sansinterligne"/>
        <w:ind w:firstLine="708"/>
      </w:pPr>
      <w:r>
        <w:t xml:space="preserve">Une </w:t>
      </w:r>
      <w:r>
        <w:rPr>
          <w:i/>
          <w:iCs/>
        </w:rPr>
        <w:t>électrode</w:t>
      </w:r>
      <w:r>
        <w:t xml:space="preserve"> est </w:t>
      </w:r>
      <w:r w:rsidR="005848DC">
        <w:t xml:space="preserve">un système constitué des deux membres d’un couple </w:t>
      </w:r>
      <w:proofErr w:type="spellStart"/>
      <w:r w:rsidR="005848DC">
        <w:t>Ox</w:t>
      </w:r>
      <w:proofErr w:type="spellEnd"/>
      <w:r w:rsidR="005848DC">
        <w:t>/</w:t>
      </w:r>
      <w:proofErr w:type="spellStart"/>
      <w:r w:rsidR="005848DC">
        <w:t>Réd</w:t>
      </w:r>
      <w:proofErr w:type="spellEnd"/>
      <w:r>
        <w:t xml:space="preserve"> </w:t>
      </w:r>
      <w:r w:rsidR="005848DC">
        <w:t xml:space="preserve">(conducteur ionique) et </w:t>
      </w:r>
      <w:r>
        <w:t>d’un conducteur électronique (un métal ou du graphite)</w:t>
      </w:r>
      <w:proofErr w:type="gramStart"/>
      <w:r w:rsidR="00B71C3B">
        <w:t>,</w:t>
      </w:r>
      <w:r w:rsidR="005848DC">
        <w:t>.</w:t>
      </w:r>
      <w:proofErr w:type="gramEnd"/>
      <w:r w:rsidR="00B71C3B">
        <w:t xml:space="preserve"> Il s’agit donc d’une demi-pile</w:t>
      </w:r>
      <w:r w:rsidR="00841C49">
        <w:t xml:space="preserve">, contenant les deux membres d’un couple </w:t>
      </w:r>
      <w:proofErr w:type="spellStart"/>
      <w:r w:rsidR="00841C49">
        <w:t>rédox</w:t>
      </w:r>
      <w:proofErr w:type="spellEnd"/>
      <w:r w:rsidR="00B71C3B">
        <w:t>.</w:t>
      </w:r>
      <w:r w:rsidR="005848DC">
        <w:t xml:space="preserve"> Attention, l’électrode ne désigne pas seulement le métal !</w:t>
      </w:r>
    </w:p>
    <w:p w:rsidR="00B71C3B" w:rsidRDefault="00B71C3B" w:rsidP="0010158E">
      <w:pPr>
        <w:pStyle w:val="Sansinterligne"/>
        <w:ind w:firstLine="708"/>
        <w:rPr>
          <w:i/>
          <w:iCs/>
          <w:color w:val="00B0F0"/>
        </w:rPr>
      </w:pPr>
      <w:bookmarkStart w:id="2" w:name="_Hlk39314930"/>
      <w:r>
        <w:rPr>
          <w:i/>
          <w:iCs/>
          <w:color w:val="00B0F0"/>
        </w:rPr>
        <w:t>Il existe différentes espèces d’électrodes :</w:t>
      </w:r>
    </w:p>
    <w:p w:rsidR="00B71C3B" w:rsidRDefault="00B71C3B" w:rsidP="0010158E">
      <w:pPr>
        <w:pStyle w:val="Sansinterligne"/>
        <w:ind w:firstLine="708"/>
        <w:rPr>
          <w:i/>
          <w:iCs/>
          <w:color w:val="00B0F0"/>
          <w:vertAlign w:val="subscript"/>
        </w:rPr>
      </w:pPr>
      <w:r>
        <w:rPr>
          <w:i/>
          <w:iCs/>
          <w:color w:val="00B0F0"/>
        </w:rPr>
        <w:tab/>
        <w:t>1</w:t>
      </w:r>
      <w:r w:rsidRPr="00B71C3B">
        <w:rPr>
          <w:i/>
          <w:iCs/>
          <w:color w:val="00B0F0"/>
          <w:vertAlign w:val="superscript"/>
        </w:rPr>
        <w:t>ère</w:t>
      </w:r>
      <w:r>
        <w:rPr>
          <w:i/>
          <w:iCs/>
          <w:color w:val="00B0F0"/>
        </w:rPr>
        <w:t xml:space="preserve"> espèce : métal plongeant dans une solution contenant son cation Ag</w:t>
      </w:r>
      <w:r>
        <w:rPr>
          <w:i/>
          <w:iCs/>
          <w:color w:val="00B0F0"/>
          <w:vertAlign w:val="subscript"/>
        </w:rPr>
        <w:t>(s)</w:t>
      </w:r>
      <w:r>
        <w:rPr>
          <w:i/>
          <w:iCs/>
          <w:color w:val="00B0F0"/>
        </w:rPr>
        <w:t>|Ag</w:t>
      </w:r>
      <w:proofErr w:type="gramStart"/>
      <w:r>
        <w:rPr>
          <w:i/>
          <w:iCs/>
          <w:color w:val="00B0F0"/>
          <w:vertAlign w:val="superscript"/>
        </w:rPr>
        <w:t>+</w:t>
      </w:r>
      <w:r>
        <w:rPr>
          <w:i/>
          <w:iCs/>
          <w:color w:val="00B0F0"/>
          <w:vertAlign w:val="subscript"/>
        </w:rPr>
        <w:t>(</w:t>
      </w:r>
      <w:proofErr w:type="spellStart"/>
      <w:proofErr w:type="gramEnd"/>
      <w:r>
        <w:rPr>
          <w:i/>
          <w:iCs/>
          <w:color w:val="00B0F0"/>
          <w:vertAlign w:val="subscript"/>
        </w:rPr>
        <w:t>aq</w:t>
      </w:r>
      <w:proofErr w:type="spellEnd"/>
      <w:r>
        <w:rPr>
          <w:i/>
          <w:iCs/>
          <w:color w:val="00B0F0"/>
          <w:vertAlign w:val="subscript"/>
        </w:rPr>
        <w:t>)</w:t>
      </w:r>
    </w:p>
    <w:p w:rsidR="00B71C3B" w:rsidRDefault="00B71C3B" w:rsidP="0010158E">
      <w:pPr>
        <w:pStyle w:val="Sansinterligne"/>
        <w:ind w:firstLine="708"/>
        <w:rPr>
          <w:i/>
          <w:iCs/>
          <w:color w:val="00B0F0"/>
          <w:vertAlign w:val="subscript"/>
        </w:rPr>
      </w:pPr>
      <w:r>
        <w:rPr>
          <w:i/>
          <w:iCs/>
          <w:color w:val="00B0F0"/>
          <w:vertAlign w:val="subscript"/>
        </w:rPr>
        <w:tab/>
      </w:r>
      <w:r>
        <w:rPr>
          <w:i/>
          <w:iCs/>
          <w:color w:val="00B0F0"/>
        </w:rPr>
        <w:t>2</w:t>
      </w:r>
      <w:r w:rsidRPr="00B71C3B">
        <w:rPr>
          <w:i/>
          <w:iCs/>
          <w:color w:val="00B0F0"/>
          <w:vertAlign w:val="superscript"/>
        </w:rPr>
        <w:t>ème</w:t>
      </w:r>
      <w:r>
        <w:rPr>
          <w:i/>
          <w:iCs/>
          <w:color w:val="00B0F0"/>
        </w:rPr>
        <w:t xml:space="preserve"> espèce : métal recouvert d’un de ses précipités plonge dans une solution contenant l’anion du précipité Ag</w:t>
      </w:r>
      <w:r>
        <w:rPr>
          <w:i/>
          <w:iCs/>
          <w:color w:val="00B0F0"/>
          <w:vertAlign w:val="subscript"/>
        </w:rPr>
        <w:t>(s)</w:t>
      </w:r>
      <w:r>
        <w:rPr>
          <w:i/>
          <w:iCs/>
          <w:color w:val="00B0F0"/>
        </w:rPr>
        <w:t>|</w:t>
      </w:r>
      <w:proofErr w:type="spellStart"/>
      <w:r>
        <w:rPr>
          <w:i/>
          <w:iCs/>
          <w:color w:val="00B0F0"/>
        </w:rPr>
        <w:t>AgCl</w:t>
      </w:r>
      <w:proofErr w:type="spellEnd"/>
      <w:r>
        <w:rPr>
          <w:i/>
          <w:iCs/>
          <w:color w:val="00B0F0"/>
          <w:vertAlign w:val="subscript"/>
        </w:rPr>
        <w:t>(s)</w:t>
      </w:r>
      <w:proofErr w:type="gramStart"/>
      <w:r>
        <w:rPr>
          <w:i/>
          <w:iCs/>
          <w:color w:val="00B0F0"/>
        </w:rPr>
        <w:t>,Cl</w:t>
      </w:r>
      <w:proofErr w:type="gramEnd"/>
      <w:r>
        <w:rPr>
          <w:i/>
          <w:iCs/>
          <w:color w:val="00B0F0"/>
          <w:vertAlign w:val="superscript"/>
        </w:rPr>
        <w:t>-</w:t>
      </w:r>
      <w:r>
        <w:rPr>
          <w:i/>
          <w:iCs/>
          <w:color w:val="00B0F0"/>
          <w:vertAlign w:val="subscript"/>
        </w:rPr>
        <w:t>(</w:t>
      </w:r>
      <w:proofErr w:type="spellStart"/>
      <w:r>
        <w:rPr>
          <w:i/>
          <w:iCs/>
          <w:color w:val="00B0F0"/>
          <w:vertAlign w:val="subscript"/>
        </w:rPr>
        <w:t>aq</w:t>
      </w:r>
      <w:proofErr w:type="spellEnd"/>
      <w:r>
        <w:rPr>
          <w:i/>
          <w:iCs/>
          <w:color w:val="00B0F0"/>
          <w:vertAlign w:val="subscript"/>
        </w:rPr>
        <w:t>)</w:t>
      </w:r>
    </w:p>
    <w:p w:rsidR="00B71C3B" w:rsidRDefault="00B71C3B" w:rsidP="0010158E">
      <w:pPr>
        <w:pStyle w:val="Sansinterligne"/>
        <w:ind w:firstLine="708"/>
        <w:rPr>
          <w:i/>
          <w:iCs/>
          <w:color w:val="00B0F0"/>
          <w:vertAlign w:val="subscript"/>
        </w:rPr>
      </w:pPr>
      <w:r>
        <w:rPr>
          <w:i/>
          <w:iCs/>
          <w:color w:val="00B0F0"/>
          <w:vertAlign w:val="subscript"/>
        </w:rPr>
        <w:tab/>
      </w:r>
      <w:r>
        <w:rPr>
          <w:i/>
          <w:iCs/>
          <w:color w:val="00B0F0"/>
        </w:rPr>
        <w:t>3</w:t>
      </w:r>
      <w:r w:rsidRPr="00B71C3B">
        <w:rPr>
          <w:i/>
          <w:iCs/>
          <w:color w:val="00B0F0"/>
          <w:vertAlign w:val="superscript"/>
        </w:rPr>
        <w:t>ème</w:t>
      </w:r>
      <w:r>
        <w:rPr>
          <w:i/>
          <w:iCs/>
          <w:color w:val="00B0F0"/>
        </w:rPr>
        <w:t xml:space="preserve"> espèce : métal inerte ou graphite plonge dans une solution contenant les deux espèces d’un couple oxydant réducteur Pt</w:t>
      </w:r>
      <w:r>
        <w:rPr>
          <w:i/>
          <w:iCs/>
          <w:color w:val="00B0F0"/>
          <w:vertAlign w:val="subscript"/>
        </w:rPr>
        <w:t>(s)</w:t>
      </w:r>
      <w:r>
        <w:rPr>
          <w:i/>
          <w:iCs/>
          <w:color w:val="00B0F0"/>
        </w:rPr>
        <w:t>|Fe</w:t>
      </w:r>
      <w:r>
        <w:rPr>
          <w:i/>
          <w:iCs/>
          <w:color w:val="00B0F0"/>
          <w:vertAlign w:val="superscript"/>
        </w:rPr>
        <w:t>2</w:t>
      </w:r>
      <w:proofErr w:type="gramStart"/>
      <w:r>
        <w:rPr>
          <w:i/>
          <w:iCs/>
          <w:color w:val="00B0F0"/>
          <w:vertAlign w:val="superscript"/>
        </w:rPr>
        <w:t>+</w:t>
      </w:r>
      <w:r>
        <w:rPr>
          <w:i/>
          <w:iCs/>
          <w:color w:val="00B0F0"/>
          <w:vertAlign w:val="subscript"/>
        </w:rPr>
        <w:t>(</w:t>
      </w:r>
      <w:proofErr w:type="spellStart"/>
      <w:proofErr w:type="gramEnd"/>
      <w:r>
        <w:rPr>
          <w:i/>
          <w:iCs/>
          <w:color w:val="00B0F0"/>
          <w:vertAlign w:val="subscript"/>
        </w:rPr>
        <w:t>aq</w:t>
      </w:r>
      <w:proofErr w:type="spellEnd"/>
      <w:r>
        <w:rPr>
          <w:i/>
          <w:iCs/>
          <w:color w:val="00B0F0"/>
          <w:vertAlign w:val="subscript"/>
        </w:rPr>
        <w:t>)</w:t>
      </w:r>
      <w:r>
        <w:rPr>
          <w:i/>
          <w:iCs/>
          <w:color w:val="00B0F0"/>
        </w:rPr>
        <w:t>,Fe</w:t>
      </w:r>
      <w:r>
        <w:rPr>
          <w:i/>
          <w:iCs/>
          <w:color w:val="00B0F0"/>
          <w:vertAlign w:val="superscript"/>
        </w:rPr>
        <w:t>3+</w:t>
      </w:r>
      <w:r>
        <w:rPr>
          <w:i/>
          <w:iCs/>
          <w:color w:val="00B0F0"/>
          <w:vertAlign w:val="subscript"/>
        </w:rPr>
        <w:t>(</w:t>
      </w:r>
      <w:proofErr w:type="spellStart"/>
      <w:r>
        <w:rPr>
          <w:i/>
          <w:iCs/>
          <w:color w:val="00B0F0"/>
          <w:vertAlign w:val="subscript"/>
        </w:rPr>
        <w:t>aq</w:t>
      </w:r>
      <w:proofErr w:type="spellEnd"/>
      <w:r>
        <w:rPr>
          <w:i/>
          <w:iCs/>
          <w:color w:val="00B0F0"/>
          <w:vertAlign w:val="subscript"/>
        </w:rPr>
        <w:t>)</w:t>
      </w:r>
    </w:p>
    <w:bookmarkEnd w:id="2"/>
    <w:p w:rsidR="005540D3" w:rsidRDefault="005540D3" w:rsidP="005540D3">
      <w:pPr>
        <w:pStyle w:val="Sansinterligne"/>
      </w:pPr>
    </w:p>
    <w:p w:rsidR="005540D3" w:rsidRDefault="005540D3" w:rsidP="005540D3">
      <w:pPr>
        <w:pStyle w:val="Sansinterligne"/>
      </w:pPr>
      <w:r>
        <w:t>On distingue deux types d’électrode :</w:t>
      </w:r>
    </w:p>
    <w:p w:rsidR="005540D3" w:rsidRDefault="005540D3" w:rsidP="005540D3">
      <w:pPr>
        <w:pStyle w:val="Sansinterligne"/>
        <w:numPr>
          <w:ilvl w:val="0"/>
          <w:numId w:val="1"/>
        </w:numPr>
      </w:pPr>
      <w:r>
        <w:t xml:space="preserve">Les électrodes de référence pour lesquelles le potentiel est constant (à une température donnée) </w:t>
      </w:r>
    </w:p>
    <w:p w:rsidR="005540D3" w:rsidRPr="009E7DB8" w:rsidRDefault="005540D3" w:rsidP="005540D3">
      <w:pPr>
        <w:pStyle w:val="Sansinterligne"/>
        <w:ind w:left="720"/>
        <w:rPr>
          <w:color w:val="7030A0"/>
        </w:rPr>
      </w:pPr>
      <w:r>
        <w:t>L’Électrode Sta</w:t>
      </w:r>
      <w:r w:rsidR="00DB324B">
        <w:t>ndard</w:t>
      </w:r>
      <w:r>
        <w:t xml:space="preserve"> à Hydrog</w:t>
      </w:r>
      <w:r w:rsidR="009D0EEB">
        <w:t>ène (E.S.H) est l’électrode dont</w:t>
      </w:r>
      <w:r>
        <w:t xml:space="preserve"> le potentiel est nul pour toute température. </w:t>
      </w:r>
      <w:proofErr w:type="spellStart"/>
      <w:r w:rsidR="009D0EEB">
        <w:t>E_esh</w:t>
      </w:r>
      <w:proofErr w:type="spellEnd"/>
      <w:r w:rsidR="009D0EEB">
        <w:t xml:space="preserve"> =0 V pour tout T</w:t>
      </w:r>
      <w:r w:rsidR="005848DC">
        <w:t>. Ecrire la demi-équation</w:t>
      </w:r>
      <w:r w:rsidR="009E7DB8">
        <w:rPr>
          <w:color w:val="7030A0"/>
        </w:rPr>
        <w:t>(Diapo)</w:t>
      </w:r>
      <w:r w:rsidR="006312BA">
        <w:rPr>
          <w:color w:val="7030A0"/>
        </w:rPr>
        <w:t xml:space="preserve"> sur la Diapo en vrai de l’ENH mais au programme seul l’ESH apparait et la notion d’activité chimique est hors programme</w:t>
      </w:r>
    </w:p>
    <w:p w:rsidR="00DB324B" w:rsidRDefault="00DB324B" w:rsidP="00DB324B">
      <w:pPr>
        <w:pStyle w:val="Sansinterligne"/>
        <w:rPr>
          <w:i/>
          <w:iCs/>
          <w:color w:val="00B0F0"/>
        </w:rPr>
      </w:pPr>
      <w:r>
        <w:rPr>
          <w:i/>
          <w:iCs/>
          <w:color w:val="00B0F0"/>
        </w:rPr>
        <w:t>Électrode constituée d’un fil de platine platiné plongeant dans une solution acide à pH=0 dans laquelle barbote du dihydrogène à la pression P° = 1 bar. Le couple oxydant/réducteur est donc H</w:t>
      </w:r>
      <w:r>
        <w:rPr>
          <w:i/>
          <w:iCs/>
          <w:color w:val="00B0F0"/>
          <w:vertAlign w:val="superscript"/>
        </w:rPr>
        <w:t>+</w:t>
      </w:r>
      <w:r>
        <w:rPr>
          <w:i/>
          <w:iCs/>
          <w:color w:val="00B0F0"/>
        </w:rPr>
        <w:t>/H</w:t>
      </w:r>
      <w:r>
        <w:rPr>
          <w:i/>
          <w:iCs/>
          <w:color w:val="00B0F0"/>
          <w:vertAlign w:val="subscript"/>
        </w:rPr>
        <w:t>2</w:t>
      </w:r>
      <w:r>
        <w:rPr>
          <w:i/>
          <w:iCs/>
          <w:color w:val="00B0F0"/>
        </w:rPr>
        <w:t>.</w:t>
      </w:r>
    </w:p>
    <w:p w:rsidR="00DB324B" w:rsidRDefault="00DB324B" w:rsidP="00DB324B">
      <w:pPr>
        <w:pStyle w:val="Sansinterligne"/>
        <w:rPr>
          <w:i/>
          <w:iCs/>
          <w:color w:val="00B0F0"/>
        </w:rPr>
      </w:pPr>
      <w:r>
        <w:rPr>
          <w:i/>
          <w:iCs/>
          <w:color w:val="00B0F0"/>
        </w:rPr>
        <w:t>Il s’agit d’une électrode hypothétique pour laquelle le potentiel est nul à toute température.</w:t>
      </w:r>
    </w:p>
    <w:p w:rsidR="00DB324B" w:rsidRDefault="00DB324B" w:rsidP="00DB324B">
      <w:pPr>
        <w:pStyle w:val="Sansinterligne"/>
        <w:rPr>
          <w:i/>
          <w:iCs/>
          <w:color w:val="00B0F0"/>
        </w:rPr>
      </w:pPr>
      <w:r>
        <w:rPr>
          <w:i/>
          <w:iCs/>
          <w:color w:val="00B0F0"/>
        </w:rPr>
        <w:t>Il s’agit d’une électrode à gaz</w:t>
      </w:r>
    </w:p>
    <w:p w:rsidR="00DB324B" w:rsidRDefault="00DB324B" w:rsidP="00DB324B">
      <w:pPr>
        <w:pStyle w:val="Sansinterligne"/>
        <w:rPr>
          <w:i/>
          <w:iCs/>
          <w:color w:val="00B0F0"/>
        </w:rPr>
      </w:pPr>
    </w:p>
    <w:p w:rsidR="00DB324B" w:rsidRDefault="00DB324B" w:rsidP="00DB324B">
      <w:pPr>
        <w:pStyle w:val="Sansinterligne"/>
        <w:rPr>
          <w:i/>
          <w:iCs/>
          <w:color w:val="00B0F0"/>
        </w:rPr>
      </w:pPr>
      <w:bookmarkStart w:id="3" w:name="_Hlk39314989"/>
      <w:bookmarkStart w:id="4" w:name="OLE_LINK3"/>
      <w:r>
        <w:rPr>
          <w:i/>
          <w:iCs/>
          <w:color w:val="00B0F0"/>
        </w:rPr>
        <w:t>ESH suppose quatre conditions :</w:t>
      </w:r>
    </w:p>
    <w:p w:rsidR="00DB324B" w:rsidRDefault="00DB324B" w:rsidP="00DB324B">
      <w:pPr>
        <w:pStyle w:val="Sansinterligne"/>
        <w:numPr>
          <w:ilvl w:val="0"/>
          <w:numId w:val="1"/>
        </w:numPr>
        <w:rPr>
          <w:i/>
          <w:iCs/>
          <w:color w:val="00B0F0"/>
        </w:rPr>
      </w:pPr>
      <w:r>
        <w:rPr>
          <w:i/>
          <w:iCs/>
          <w:color w:val="00B0F0"/>
        </w:rPr>
        <w:t>Pression en dihydrogène à 1 bar</w:t>
      </w:r>
    </w:p>
    <w:p w:rsidR="00DB324B" w:rsidRDefault="00DB324B" w:rsidP="00DB324B">
      <w:pPr>
        <w:pStyle w:val="Sansinterligne"/>
        <w:numPr>
          <w:ilvl w:val="0"/>
          <w:numId w:val="1"/>
        </w:numPr>
        <w:rPr>
          <w:i/>
          <w:iCs/>
          <w:color w:val="00B0F0"/>
        </w:rPr>
      </w:pPr>
      <w:r>
        <w:rPr>
          <w:i/>
          <w:iCs/>
          <w:color w:val="00B0F0"/>
        </w:rPr>
        <w:t xml:space="preserve">Concentration en acide à 1 </w:t>
      </w:r>
      <w:proofErr w:type="spellStart"/>
      <w:r>
        <w:rPr>
          <w:i/>
          <w:iCs/>
          <w:color w:val="00B0F0"/>
        </w:rPr>
        <w:t>mol.L</w:t>
      </w:r>
      <w:proofErr w:type="spellEnd"/>
      <w:r>
        <w:rPr>
          <w:i/>
          <w:iCs/>
          <w:color w:val="00B0F0"/>
          <w:vertAlign w:val="superscript"/>
        </w:rPr>
        <w:t>-1</w:t>
      </w:r>
      <w:r>
        <w:rPr>
          <w:i/>
          <w:iCs/>
          <w:color w:val="00B0F0"/>
        </w:rPr>
        <w:t xml:space="preserve"> donc pH = 0</w:t>
      </w:r>
    </w:p>
    <w:p w:rsidR="00DB324B" w:rsidRDefault="00DB324B" w:rsidP="00DB324B">
      <w:pPr>
        <w:pStyle w:val="Sansinterligne"/>
        <w:numPr>
          <w:ilvl w:val="0"/>
          <w:numId w:val="1"/>
        </w:numPr>
        <w:rPr>
          <w:i/>
          <w:iCs/>
          <w:color w:val="00B0F0"/>
        </w:rPr>
      </w:pPr>
      <w:r>
        <w:rPr>
          <w:i/>
          <w:iCs/>
          <w:color w:val="00B0F0"/>
        </w:rPr>
        <w:t>Dihydrogène considéré comme un gaz parfait</w:t>
      </w:r>
    </w:p>
    <w:p w:rsidR="00DB324B" w:rsidRDefault="00DB324B" w:rsidP="00DB324B">
      <w:pPr>
        <w:pStyle w:val="Sansinterligne"/>
        <w:numPr>
          <w:ilvl w:val="0"/>
          <w:numId w:val="1"/>
        </w:numPr>
        <w:rPr>
          <w:i/>
          <w:iCs/>
          <w:color w:val="00B0F0"/>
        </w:rPr>
      </w:pPr>
      <w:r>
        <w:rPr>
          <w:i/>
          <w:iCs/>
          <w:color w:val="00B0F0"/>
        </w:rPr>
        <w:t>Coefficient d’activité de l’acide égal à 1</w:t>
      </w:r>
    </w:p>
    <w:p w:rsidR="00DB324B" w:rsidRDefault="00DB324B" w:rsidP="00DB324B">
      <w:pPr>
        <w:pStyle w:val="Sansinterligne"/>
        <w:rPr>
          <w:i/>
          <w:iCs/>
          <w:color w:val="00B0F0"/>
        </w:rPr>
      </w:pPr>
      <w:r>
        <w:rPr>
          <w:i/>
          <w:iCs/>
          <w:color w:val="00B0F0"/>
        </w:rPr>
        <w:t>Lorsque les deux premières conditions sont réalisées on obtient l’Électrode Normale à Hydrogène</w:t>
      </w:r>
      <w:r w:rsidR="00BF2FF3">
        <w:rPr>
          <w:i/>
          <w:iCs/>
          <w:color w:val="00B0F0"/>
        </w:rPr>
        <w:t xml:space="preserve">, ce que l’on peut </w:t>
      </w:r>
      <w:proofErr w:type="gramStart"/>
      <w:r w:rsidR="00BF2FF3">
        <w:rPr>
          <w:i/>
          <w:iCs/>
          <w:color w:val="00B0F0"/>
        </w:rPr>
        <w:t>réaliser</w:t>
      </w:r>
      <w:proofErr w:type="gramEnd"/>
      <w:r w:rsidR="00BF2FF3">
        <w:rPr>
          <w:i/>
          <w:iCs/>
          <w:color w:val="00B0F0"/>
        </w:rPr>
        <w:t xml:space="preserve"> en pratique étant donné que les deux dernières conditions ne sont pas vérifiables expérimentalement.</w:t>
      </w:r>
    </w:p>
    <w:bookmarkEnd w:id="3"/>
    <w:bookmarkEnd w:id="4"/>
    <w:p w:rsidR="00BF2FF3" w:rsidRPr="00DB324B" w:rsidRDefault="00BF2FF3" w:rsidP="00DB324B">
      <w:pPr>
        <w:pStyle w:val="Sansinterligne"/>
        <w:rPr>
          <w:i/>
          <w:iCs/>
          <w:color w:val="00B0F0"/>
        </w:rPr>
      </w:pPr>
    </w:p>
    <w:p w:rsidR="00097D6C" w:rsidRDefault="005540D3" w:rsidP="00097D6C">
      <w:pPr>
        <w:jc w:val="both"/>
        <w:rPr>
          <w:i/>
          <w:sz w:val="23"/>
          <w:szCs w:val="23"/>
        </w:rPr>
      </w:pPr>
      <w:r>
        <w:t>L</w:t>
      </w:r>
      <w:r w:rsidR="006312BA">
        <w:t>’électrode de référence le plus souvent utilisée est l’Électrode au Calomel (</w:t>
      </w:r>
      <m:oMath>
        <m:sSub>
          <m:sSubPr>
            <m:ctrlPr>
              <w:rPr>
                <w:rFonts w:ascii="Cambria Math" w:hAnsi="Cambria Math"/>
                <w:i/>
              </w:rPr>
            </m:ctrlPr>
          </m:sSubPr>
          <m:e>
            <m:r>
              <w:rPr>
                <w:rFonts w:ascii="Cambria Math" w:hAnsi="Cambria Math"/>
              </w:rPr>
              <m:t>Hg</m:t>
            </m:r>
          </m:e>
          <m:sub>
            <m:r>
              <w:rPr>
                <w:rFonts w:ascii="Cambria Math" w:hAnsi="Cambria Math"/>
              </w:rPr>
              <m:t>2</m:t>
            </m:r>
          </m:sub>
        </m:sSub>
        <m:sSub>
          <m:sSubPr>
            <m:ctrlPr>
              <w:rPr>
                <w:rFonts w:ascii="Cambria Math" w:hAnsi="Cambria Math"/>
                <w:i/>
              </w:rPr>
            </m:ctrlPr>
          </m:sSubPr>
          <m:e>
            <m:r>
              <w:rPr>
                <w:rFonts w:ascii="Cambria Math" w:hAnsi="Cambria Math"/>
              </w:rPr>
              <m:t>Cl</m:t>
            </m:r>
          </m:e>
          <m:sub>
            <m:r>
              <w:rPr>
                <w:rFonts w:ascii="Cambria Math" w:hAnsi="Cambria Math"/>
              </w:rPr>
              <m:t>2</m:t>
            </m:r>
          </m:sub>
        </m:sSub>
      </m:oMath>
      <w:r w:rsidR="006312BA">
        <w:rPr>
          <w:rFonts w:eastAsiaTheme="minorEastAsia"/>
        </w:rPr>
        <w:t xml:space="preserve">) Saturé </w:t>
      </w:r>
      <w:r w:rsidR="006312BA">
        <w:rPr>
          <w:rFonts w:eastAsiaTheme="minorEastAsia"/>
          <w:color w:val="7030A0"/>
        </w:rPr>
        <w:t>(Diapo</w:t>
      </w:r>
      <w:r w:rsidR="006312BA" w:rsidRPr="009D0EEB">
        <w:rPr>
          <w:rFonts w:eastAsiaTheme="minorEastAsia"/>
        </w:rPr>
        <w:t>)</w:t>
      </w:r>
      <w:r w:rsidR="009D0EEB" w:rsidRPr="009D0EEB">
        <w:rPr>
          <w:rFonts w:eastAsiaTheme="minorEastAsia"/>
        </w:rPr>
        <w:t xml:space="preserve"> </w:t>
      </w:r>
      <w:proofErr w:type="spellStart"/>
      <w:r w:rsidR="009D0EEB" w:rsidRPr="009D0EEB">
        <w:rPr>
          <w:rFonts w:eastAsiaTheme="minorEastAsia"/>
        </w:rPr>
        <w:t>E_ecs</w:t>
      </w:r>
      <w:proofErr w:type="spellEnd"/>
      <w:r w:rsidR="009D0EEB" w:rsidRPr="009D0EEB">
        <w:rPr>
          <w:rFonts w:eastAsiaTheme="minorEastAsia"/>
        </w:rPr>
        <w:t xml:space="preserve"> = 0.244 V à 25°C</w:t>
      </w:r>
      <w:r w:rsidR="00097D6C" w:rsidRPr="00097D6C">
        <w:rPr>
          <w:i/>
        </w:rPr>
        <w:t xml:space="preserve"> </w:t>
      </w:r>
      <w:r w:rsidR="00097D6C" w:rsidRPr="00652F58">
        <w:rPr>
          <w:i/>
        </w:rPr>
        <w:t>Le couple oxydant/réducteur mis en jeu est Hg</w:t>
      </w:r>
      <w:r w:rsidR="00097D6C" w:rsidRPr="00AE1CD6">
        <w:rPr>
          <w:i/>
          <w:vertAlign w:val="subscript"/>
        </w:rPr>
        <w:t>2</w:t>
      </w:r>
      <w:r w:rsidR="00097D6C" w:rsidRPr="00652F58">
        <w:rPr>
          <w:i/>
        </w:rPr>
        <w:t>Cl</w:t>
      </w:r>
      <w:r w:rsidR="00097D6C" w:rsidRPr="00AE1CD6">
        <w:rPr>
          <w:i/>
          <w:vertAlign w:val="subscript"/>
        </w:rPr>
        <w:t>2</w:t>
      </w:r>
      <w:r w:rsidR="00097D6C" w:rsidRPr="00652F58">
        <w:rPr>
          <w:i/>
        </w:rPr>
        <w:t xml:space="preserve"> (s)/Hg(l) </w:t>
      </w:r>
      <w:r w:rsidR="00097D6C" w:rsidRPr="00652F58">
        <w:rPr>
          <w:i/>
          <w:sz w:val="23"/>
          <w:szCs w:val="23"/>
        </w:rPr>
        <w:t>et la demi-équation</w:t>
      </w:r>
      <w:r w:rsidR="00097D6C">
        <w:rPr>
          <w:i/>
          <w:sz w:val="23"/>
          <w:szCs w:val="23"/>
        </w:rPr>
        <w:t xml:space="preserve"> : </w:t>
      </w:r>
    </w:p>
    <w:p w:rsidR="00097D6C" w:rsidRPr="00097D6C" w:rsidRDefault="00097D6C" w:rsidP="00097D6C">
      <w:pPr>
        <w:jc w:val="both"/>
        <w:rPr>
          <w:rStyle w:val="nowrap"/>
          <w:i/>
        </w:rPr>
      </w:pPr>
      <w:r w:rsidRPr="00652F58">
        <w:rPr>
          <w:i/>
          <w:sz w:val="23"/>
          <w:szCs w:val="23"/>
        </w:rPr>
        <w:t>Hg2Cl2 (s) +2 e− = 2Hg(l) +2Cl</w:t>
      </w:r>
      <w:proofErr w:type="gramStart"/>
      <w:r w:rsidRPr="00652F58">
        <w:rPr>
          <w:i/>
          <w:sz w:val="23"/>
          <w:szCs w:val="23"/>
          <w:vertAlign w:val="superscript"/>
        </w:rPr>
        <w:t>−</w:t>
      </w:r>
      <w:r w:rsidRPr="00652F58">
        <w:rPr>
          <w:i/>
          <w:sz w:val="23"/>
          <w:szCs w:val="23"/>
        </w:rPr>
        <w:t>(</w:t>
      </w:r>
      <w:proofErr w:type="spellStart"/>
      <w:proofErr w:type="gramEnd"/>
      <w:r w:rsidRPr="00652F58">
        <w:rPr>
          <w:i/>
          <w:sz w:val="23"/>
          <w:szCs w:val="23"/>
        </w:rPr>
        <w:t>aq</w:t>
      </w:r>
      <w:proofErr w:type="spellEnd"/>
      <w:r w:rsidRPr="00652F58">
        <w:rPr>
          <w:i/>
          <w:sz w:val="23"/>
          <w:szCs w:val="23"/>
        </w:rPr>
        <w:t>)</w:t>
      </w:r>
    </w:p>
    <w:p w:rsidR="005540D3" w:rsidRDefault="005540D3" w:rsidP="006312BA">
      <w:pPr>
        <w:pStyle w:val="Sansinterligne"/>
        <w:ind w:left="720"/>
        <w:rPr>
          <w:rFonts w:eastAsiaTheme="minorEastAsia"/>
          <w:color w:val="7030A0"/>
        </w:rPr>
      </w:pPr>
    </w:p>
    <w:p w:rsidR="008920C0" w:rsidRDefault="008920C0" w:rsidP="008920C0">
      <w:pPr>
        <w:pStyle w:val="Sansinterligne"/>
        <w:numPr>
          <w:ilvl w:val="0"/>
          <w:numId w:val="1"/>
        </w:numPr>
      </w:pPr>
      <w:r>
        <w:t>Les électrodes de travail ont un potentiel qui varie en fonction de la concentration et ion dans la solution.</w:t>
      </w:r>
    </w:p>
    <w:p w:rsidR="008920C0" w:rsidRDefault="008920C0" w:rsidP="008920C0">
      <w:pPr>
        <w:pStyle w:val="Sansinterligne"/>
        <w:ind w:left="720"/>
      </w:pPr>
      <w:r>
        <w:lastRenderedPageBreak/>
        <w:t>C’est le cas par exemple d’une électrode de zinc plongeant dans une solution de sulfate de zinc</w:t>
      </w:r>
      <w:r w:rsidR="005848DC">
        <w:t xml:space="preserve"> écrire demi-équation</w:t>
      </w:r>
    </w:p>
    <w:p w:rsidR="008920C0" w:rsidRDefault="008920C0" w:rsidP="008920C0">
      <w:pPr>
        <w:pStyle w:val="Sansinterligne"/>
        <w:ind w:left="720"/>
      </w:pPr>
      <w:r>
        <w:t>Ou encore d’une électrode de platine trempant dans une solution contenant à la fois des ions Fe</w:t>
      </w:r>
      <w:r>
        <w:rPr>
          <w:vertAlign w:val="superscript"/>
        </w:rPr>
        <w:t>2+</w:t>
      </w:r>
      <w:r>
        <w:t xml:space="preserve"> et des ions Fe</w:t>
      </w:r>
      <w:r>
        <w:rPr>
          <w:vertAlign w:val="superscript"/>
        </w:rPr>
        <w:t>3+</w:t>
      </w:r>
      <w:r>
        <w:t xml:space="preserve">. </w:t>
      </w:r>
      <w:r w:rsidR="005848DC">
        <w:t>Ecrire demi-équation.</w:t>
      </w:r>
    </w:p>
    <w:p w:rsidR="001C4906" w:rsidRDefault="001C4906" w:rsidP="008920C0">
      <w:pPr>
        <w:pStyle w:val="Sansinterligne"/>
        <w:ind w:left="720"/>
      </w:pPr>
    </w:p>
    <w:p w:rsidR="001C4906" w:rsidRDefault="001C4906" w:rsidP="008920C0">
      <w:pPr>
        <w:pStyle w:val="Sansinterligne"/>
        <w:ind w:left="720"/>
      </w:pPr>
      <w:r>
        <w:rPr>
          <w:noProof/>
          <w:lang w:eastAsia="fr-FR"/>
        </w:rPr>
        <w:drawing>
          <wp:inline distT="0" distB="0" distL="0" distR="0">
            <wp:extent cx="5640070" cy="1485265"/>
            <wp:effectExtent l="1905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 cstate="print"/>
                    <a:srcRect/>
                    <a:stretch>
                      <a:fillRect/>
                    </a:stretch>
                  </pic:blipFill>
                  <pic:spPr bwMode="auto">
                    <a:xfrm>
                      <a:off x="0" y="0"/>
                      <a:ext cx="5640070" cy="1485265"/>
                    </a:xfrm>
                    <a:prstGeom prst="rect">
                      <a:avLst/>
                    </a:prstGeom>
                    <a:noFill/>
                    <a:ln w="9525">
                      <a:noFill/>
                      <a:miter lim="800000"/>
                      <a:headEnd/>
                      <a:tailEnd/>
                    </a:ln>
                  </pic:spPr>
                </pic:pic>
              </a:graphicData>
            </a:graphic>
          </wp:inline>
        </w:drawing>
      </w:r>
    </w:p>
    <w:p w:rsidR="00736405" w:rsidRDefault="001C4906" w:rsidP="00736405">
      <w:pPr>
        <w:pStyle w:val="Sansinterligne"/>
      </w:pPr>
      <w:r>
        <w:rPr>
          <w:noProof/>
          <w:lang w:eastAsia="fr-FR"/>
        </w:rPr>
        <w:drawing>
          <wp:inline distT="0" distB="0" distL="0" distR="0">
            <wp:extent cx="5760720" cy="265596"/>
            <wp:effectExtent l="1905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 cstate="print"/>
                    <a:srcRect/>
                    <a:stretch>
                      <a:fillRect/>
                    </a:stretch>
                  </pic:blipFill>
                  <pic:spPr bwMode="auto">
                    <a:xfrm>
                      <a:off x="0" y="0"/>
                      <a:ext cx="5760720" cy="265596"/>
                    </a:xfrm>
                    <a:prstGeom prst="rect">
                      <a:avLst/>
                    </a:prstGeom>
                    <a:noFill/>
                    <a:ln w="9525">
                      <a:noFill/>
                      <a:miter lim="800000"/>
                      <a:headEnd/>
                      <a:tailEnd/>
                    </a:ln>
                  </pic:spPr>
                </pic:pic>
              </a:graphicData>
            </a:graphic>
          </wp:inline>
        </w:drawing>
      </w:r>
    </w:p>
    <w:p w:rsidR="00736405" w:rsidRDefault="00736405" w:rsidP="00736405">
      <w:pPr>
        <w:pStyle w:val="Sansinterligne"/>
        <w:rPr>
          <w:color w:val="7030A0"/>
        </w:rPr>
      </w:pPr>
      <w:r>
        <w:rPr>
          <w:color w:val="7030A0"/>
        </w:rPr>
        <w:t xml:space="preserve">(Diapo) Montage d’un dispositif de </w:t>
      </w:r>
      <w:proofErr w:type="spellStart"/>
      <w:r>
        <w:rPr>
          <w:color w:val="7030A0"/>
        </w:rPr>
        <w:t>potentiométrie</w:t>
      </w:r>
      <w:proofErr w:type="spellEnd"/>
      <w:r>
        <w:rPr>
          <w:color w:val="7030A0"/>
        </w:rPr>
        <w:t xml:space="preserve"> </w:t>
      </w:r>
    </w:p>
    <w:p w:rsidR="00736405" w:rsidRDefault="00736405" w:rsidP="00736405">
      <w:pPr>
        <w:pStyle w:val="Sansinterligne"/>
        <w:rPr>
          <w:color w:val="7030A0"/>
        </w:rPr>
      </w:pPr>
    </w:p>
    <w:p w:rsidR="00736405" w:rsidRDefault="00736405" w:rsidP="00736405">
      <w:pPr>
        <w:pStyle w:val="Sansinterligne"/>
        <w:pBdr>
          <w:left w:val="thinThickSmallGap" w:sz="24" w:space="4" w:color="00B050"/>
        </w:pBdr>
        <w:rPr>
          <w:b/>
          <w:bCs/>
          <w:smallCaps/>
        </w:rPr>
      </w:pPr>
      <w:r>
        <w:rPr>
          <w:b/>
          <w:bCs/>
          <w:smallCaps/>
        </w:rPr>
        <w:t xml:space="preserve">Transition : Nous </w:t>
      </w:r>
      <w:r w:rsidR="009D0EEB">
        <w:rPr>
          <w:b/>
          <w:bCs/>
          <w:smallCaps/>
        </w:rPr>
        <w:t>s</w:t>
      </w:r>
      <w:r>
        <w:rPr>
          <w:b/>
          <w:bCs/>
          <w:smallCaps/>
        </w:rPr>
        <w:t xml:space="preserve">avons que pour utiliser un montage </w:t>
      </w:r>
      <w:proofErr w:type="spellStart"/>
      <w:r>
        <w:rPr>
          <w:b/>
          <w:bCs/>
          <w:smallCaps/>
        </w:rPr>
        <w:t>potentiométrique</w:t>
      </w:r>
      <w:proofErr w:type="spellEnd"/>
      <w:r>
        <w:rPr>
          <w:b/>
          <w:bCs/>
          <w:smallCaps/>
        </w:rPr>
        <w:t>, nous devons utiliser deux électrodes : une de référence présentant un potentiel constant et une de travail dont le potentiel varie avec la concentration en ions de la solution. Comment peut-on montrer ce résultat mathématiquement ?</w:t>
      </w:r>
    </w:p>
    <w:p w:rsidR="00736405" w:rsidRDefault="00736405" w:rsidP="00736405">
      <w:pPr>
        <w:pStyle w:val="Sansinterligne"/>
        <w:rPr>
          <w:b/>
          <w:bCs/>
          <w:smallCaps/>
        </w:rPr>
      </w:pPr>
    </w:p>
    <w:p w:rsidR="00736405" w:rsidRDefault="00736405" w:rsidP="00736405">
      <w:pPr>
        <w:pStyle w:val="Sansinterligne"/>
        <w:numPr>
          <w:ilvl w:val="0"/>
          <w:numId w:val="12"/>
        </w:numPr>
        <w:rPr>
          <w:b/>
          <w:bCs/>
        </w:rPr>
      </w:pPr>
      <w:r>
        <w:rPr>
          <w:b/>
          <w:bCs/>
        </w:rPr>
        <w:t>Relation de Nernst</w:t>
      </w:r>
    </w:p>
    <w:p w:rsidR="00097D6C" w:rsidRPr="00097D6C" w:rsidRDefault="00097D6C" w:rsidP="00097D6C">
      <w:pPr>
        <w:jc w:val="both"/>
        <w:rPr>
          <w:i/>
          <w:color w:val="4472C4" w:themeColor="accent1"/>
        </w:rPr>
      </w:pPr>
      <w:r w:rsidRPr="00097D6C">
        <w:rPr>
          <w:rFonts w:cs="Times"/>
          <w:i/>
          <w:color w:val="4472C4" w:themeColor="accent1"/>
        </w:rPr>
        <w:t>On acidifie les solutions pour éviter la précipitation des différents hydroxydes (pH &lt; 2)</w:t>
      </w:r>
    </w:p>
    <w:p w:rsidR="00097D6C" w:rsidRDefault="00097D6C" w:rsidP="00097D6C">
      <w:pPr>
        <w:pStyle w:val="Sansinterligne"/>
        <w:rPr>
          <w:i/>
          <w:color w:val="4472C4" w:themeColor="accent1"/>
        </w:rPr>
      </w:pPr>
      <w:r w:rsidRPr="00053F0D">
        <w:rPr>
          <w:i/>
          <w:color w:val="4472C4" w:themeColor="accent1"/>
        </w:rPr>
        <w:t xml:space="preserve">Le sel de </w:t>
      </w:r>
      <w:proofErr w:type="spellStart"/>
      <w:r w:rsidRPr="00053F0D">
        <w:rPr>
          <w:i/>
          <w:color w:val="4472C4" w:themeColor="accent1"/>
        </w:rPr>
        <w:t>Mohr</w:t>
      </w:r>
      <w:proofErr w:type="spellEnd"/>
      <w:r w:rsidRPr="00053F0D">
        <w:rPr>
          <w:i/>
          <w:color w:val="4472C4" w:themeColor="accent1"/>
        </w:rPr>
        <w:t xml:space="preserve"> (ou alun de fer (II)) est une solution de Fe 2</w:t>
      </w:r>
      <w:proofErr w:type="gramStart"/>
      <w:r w:rsidRPr="00053F0D">
        <w:rPr>
          <w:i/>
          <w:color w:val="4472C4" w:themeColor="accent1"/>
        </w:rPr>
        <w:t>+(</w:t>
      </w:r>
      <w:proofErr w:type="spellStart"/>
      <w:proofErr w:type="gramEnd"/>
      <w:r w:rsidRPr="00053F0D">
        <w:rPr>
          <w:i/>
          <w:color w:val="4472C4" w:themeColor="accent1"/>
        </w:rPr>
        <w:t>aq</w:t>
      </w:r>
      <w:proofErr w:type="spellEnd"/>
      <w:r w:rsidRPr="00053F0D">
        <w:rPr>
          <w:i/>
          <w:color w:val="4472C4" w:themeColor="accent1"/>
        </w:rPr>
        <w:t>) moins sensible à l’oxydation par le dioxygène que le sulfate de fer (II) modélise notre eau souterraine que l'on souhaite étudier.</w:t>
      </w:r>
    </w:p>
    <w:p w:rsidR="007056F5" w:rsidRPr="00DB603C" w:rsidRDefault="007056F5" w:rsidP="007056F5">
      <w:pPr>
        <w:jc w:val="both"/>
        <w:rPr>
          <w:i/>
        </w:rPr>
      </w:pPr>
      <w:proofErr w:type="spellStart"/>
      <w:r w:rsidRPr="00B475FE">
        <w:rPr>
          <w:b/>
          <w:u w:val="single"/>
        </w:rPr>
        <w:t>Contextualisation</w:t>
      </w:r>
      <w:proofErr w:type="spellEnd"/>
      <w:r w:rsidRPr="00B475FE">
        <w:rPr>
          <w:b/>
          <w:u w:val="single"/>
        </w:rPr>
        <w:t xml:space="preserve"> :</w:t>
      </w:r>
      <w:r>
        <w:t xml:space="preserve"> </w:t>
      </w:r>
      <w:r w:rsidRPr="00DB603C">
        <w:rPr>
          <w:i/>
        </w:rPr>
        <w:t xml:space="preserve">Comme nous le disions en introduction, le contrôle de la qualité de l'eau requiert de déterminer des concentrations. </w:t>
      </w:r>
    </w:p>
    <w:p w:rsidR="007056F5" w:rsidRPr="00DB603C" w:rsidRDefault="007056F5" w:rsidP="007056F5">
      <w:pPr>
        <w:jc w:val="both"/>
        <w:rPr>
          <w:i/>
        </w:rPr>
      </w:pPr>
      <w:proofErr w:type="gramStart"/>
      <w:r w:rsidRPr="00DB603C">
        <w:rPr>
          <w:i/>
        </w:rPr>
        <w:t>Plaçons nous</w:t>
      </w:r>
      <w:proofErr w:type="gramEnd"/>
      <w:r w:rsidRPr="00DB603C">
        <w:rPr>
          <w:i/>
        </w:rPr>
        <w:t xml:space="preserve"> à la place d'une industrie de traitement des eaux qui souhaite récupérer de l'eau via un forage. L'eau souterraine contient beaucoup de fer (dissolution des roches et minerais). Il faut donc traiter (</w:t>
      </w:r>
      <w:proofErr w:type="spellStart"/>
      <w:r w:rsidRPr="00DB603C">
        <w:rPr>
          <w:i/>
        </w:rPr>
        <w:t>déferrisation</w:t>
      </w:r>
      <w:proofErr w:type="spellEnd"/>
      <w:r w:rsidRPr="00DB603C">
        <w:rPr>
          <w:i/>
        </w:rPr>
        <w:t xml:space="preserve">) l'eau. Dans les eaux souterraines, l'absence d'oxygène fait que le fer reste en solution sous la forme d'ions ferreux. Avant de décider le procédé du traitement des eaux, l'analyse de la qualité de l'eau que l'on va traiter est nécessaire. </w:t>
      </w:r>
    </w:p>
    <w:p w:rsidR="007056F5" w:rsidRPr="00DB603C" w:rsidRDefault="007056F5" w:rsidP="007056F5">
      <w:pPr>
        <w:jc w:val="both"/>
        <w:rPr>
          <w:color w:val="3366FF"/>
        </w:rPr>
      </w:pPr>
    </w:p>
    <w:p w:rsidR="007056F5" w:rsidRPr="00214E3C" w:rsidRDefault="007056F5" w:rsidP="007056F5">
      <w:pPr>
        <w:jc w:val="both"/>
        <w:rPr>
          <w:i/>
          <w:color w:val="3366FF"/>
        </w:rPr>
      </w:pPr>
      <w:proofErr w:type="spellStart"/>
      <w:r w:rsidRPr="00DB603C">
        <w:rPr>
          <w:color w:val="3366FF"/>
        </w:rPr>
        <w:t>Rq</w:t>
      </w:r>
      <w:proofErr w:type="spellEnd"/>
      <w:r w:rsidRPr="00DB603C">
        <w:rPr>
          <w:color w:val="3366FF"/>
        </w:rPr>
        <w:t xml:space="preserve"> : </w:t>
      </w:r>
      <w:r w:rsidRPr="00214E3C">
        <w:rPr>
          <w:i/>
          <w:color w:val="3366FF"/>
        </w:rPr>
        <w:t>Le fer est présent dans l'eau sous trois formes : le fer ferreux Fe</w:t>
      </w:r>
      <w:r w:rsidRPr="00214E3C">
        <w:rPr>
          <w:i/>
          <w:color w:val="3366FF"/>
          <w:vertAlign w:val="superscript"/>
        </w:rPr>
        <w:t>2+</w:t>
      </w:r>
      <w:r w:rsidRPr="00214E3C">
        <w:rPr>
          <w:i/>
          <w:color w:val="3366FF"/>
        </w:rPr>
        <w:t>, le fer ferrique Fe</w:t>
      </w:r>
      <w:r w:rsidRPr="00214E3C">
        <w:rPr>
          <w:i/>
          <w:color w:val="3366FF"/>
          <w:vertAlign w:val="superscript"/>
        </w:rPr>
        <w:t>3+</w:t>
      </w:r>
      <w:r w:rsidRPr="00214E3C">
        <w:rPr>
          <w:i/>
          <w:color w:val="3366FF"/>
        </w:rPr>
        <w:t xml:space="preserve"> et le fer complexé à des matières organiques et minérales. Dans les eaux bien aérées, le fer ferreux est oxydé en fer ferrique qui précipite sous forme d'hydroxyde Fe(OH</w:t>
      </w:r>
      <w:proofErr w:type="gramStart"/>
      <w:r w:rsidRPr="00214E3C">
        <w:rPr>
          <w:i/>
          <w:color w:val="3366FF"/>
        </w:rPr>
        <w:t>)</w:t>
      </w:r>
      <w:r w:rsidRPr="00214E3C">
        <w:rPr>
          <w:i/>
          <w:color w:val="3366FF"/>
          <w:vertAlign w:val="subscript"/>
        </w:rPr>
        <w:t>3</w:t>
      </w:r>
      <w:proofErr w:type="gramEnd"/>
      <w:r w:rsidRPr="00214E3C">
        <w:rPr>
          <w:i/>
          <w:color w:val="3366FF"/>
        </w:rPr>
        <w:t>. Dans les eaux souterraines, au contraire, l'absence d'oxygène fait que le fer reste en solution.</w:t>
      </w:r>
    </w:p>
    <w:p w:rsidR="007056F5" w:rsidRDefault="007056F5" w:rsidP="007056F5">
      <w:pPr>
        <w:jc w:val="both"/>
        <w:rPr>
          <w:bCs/>
          <w:i/>
          <w:color w:val="3366FF"/>
        </w:rPr>
      </w:pPr>
      <w:r w:rsidRPr="00214E3C">
        <w:rPr>
          <w:b/>
          <w:i/>
          <w:color w:val="3366FF"/>
        </w:rPr>
        <w:t xml:space="preserve">Réglementation </w:t>
      </w:r>
      <w:r w:rsidRPr="00214E3C">
        <w:rPr>
          <w:i/>
          <w:color w:val="3366FF"/>
        </w:rPr>
        <w:t>: Arrêté en 2007 dans le code de la Santé Publique, fixe</w:t>
      </w:r>
      <w:r>
        <w:rPr>
          <w:i/>
          <w:color w:val="3366FF"/>
        </w:rPr>
        <w:t xml:space="preserve"> </w:t>
      </w:r>
      <w:r w:rsidRPr="00214E3C">
        <w:rPr>
          <w:i/>
          <w:color w:val="3366FF"/>
        </w:rPr>
        <w:t xml:space="preserve">comme référence une concentration en fer qui ne doit pas dépasser </w:t>
      </w:r>
      <w:r w:rsidRPr="00214E3C">
        <w:rPr>
          <w:b/>
          <w:bCs/>
          <w:i/>
          <w:color w:val="3366FF"/>
        </w:rPr>
        <w:t>0,2 mg/L.</w:t>
      </w:r>
      <w:r>
        <w:rPr>
          <w:b/>
          <w:bCs/>
          <w:i/>
          <w:color w:val="3366FF"/>
        </w:rPr>
        <w:t xml:space="preserve"> Soit </w:t>
      </w:r>
      <w:proofErr w:type="gramStart"/>
      <w:r>
        <w:rPr>
          <w:b/>
          <w:bCs/>
          <w:i/>
          <w:color w:val="3366FF"/>
        </w:rPr>
        <w:t>si il</w:t>
      </w:r>
      <w:proofErr w:type="gramEnd"/>
      <w:r>
        <w:rPr>
          <w:b/>
          <w:bCs/>
          <w:i/>
          <w:color w:val="3366FF"/>
        </w:rPr>
        <w:t xml:space="preserve"> n'y a que du Fe</w:t>
      </w:r>
      <w:r w:rsidRPr="001D54C7">
        <w:rPr>
          <w:b/>
          <w:bCs/>
          <w:i/>
          <w:color w:val="3366FF"/>
          <w:vertAlign w:val="superscript"/>
        </w:rPr>
        <w:t>2+</w:t>
      </w:r>
      <w:r>
        <w:rPr>
          <w:b/>
          <w:bCs/>
          <w:i/>
          <w:color w:val="3366FF"/>
        </w:rPr>
        <w:t>, une concentration de 3,6.10</w:t>
      </w:r>
      <w:r>
        <w:rPr>
          <w:b/>
          <w:bCs/>
          <w:i/>
          <w:color w:val="3366FF"/>
          <w:vertAlign w:val="superscript"/>
        </w:rPr>
        <w:t>-6</w:t>
      </w:r>
      <w:r>
        <w:rPr>
          <w:b/>
          <w:bCs/>
          <w:i/>
          <w:color w:val="3366FF"/>
        </w:rPr>
        <w:t xml:space="preserve"> mol/L.</w:t>
      </w:r>
      <w:r>
        <w:rPr>
          <w:b/>
          <w:bCs/>
          <w:i/>
          <w:color w:val="3366FF"/>
        </w:rPr>
        <w:br/>
      </w:r>
      <w:r w:rsidRPr="00214E3C">
        <w:rPr>
          <w:bCs/>
          <w:i/>
          <w:color w:val="3366FF"/>
        </w:rPr>
        <w:t xml:space="preserve">Le fer est bénéfique pour la santé, il en faut car il permet au globule rouge de transporter le dioxygène mais point trop n'en faut (Problème canalisation, goûts pas top, éventuels rôle cancer du colon </w:t>
      </w:r>
      <w:proofErr w:type="gramStart"/>
      <w:r w:rsidRPr="00214E3C">
        <w:rPr>
          <w:bCs/>
          <w:i/>
          <w:color w:val="3366FF"/>
        </w:rPr>
        <w:t>... )</w:t>
      </w:r>
      <w:proofErr w:type="gramEnd"/>
      <w:r w:rsidRPr="00214E3C">
        <w:rPr>
          <w:bCs/>
          <w:i/>
          <w:color w:val="3366FF"/>
        </w:rPr>
        <w:t xml:space="preserve"> </w:t>
      </w:r>
    </w:p>
    <w:p w:rsidR="007056F5" w:rsidRPr="00214E3C" w:rsidRDefault="007056F5" w:rsidP="007056F5">
      <w:pPr>
        <w:jc w:val="both"/>
        <w:rPr>
          <w:b/>
          <w:bCs/>
          <w:i/>
          <w:color w:val="3366FF"/>
        </w:rPr>
      </w:pPr>
      <w:r w:rsidRPr="00683911">
        <w:rPr>
          <w:b/>
          <w:bCs/>
          <w:i/>
          <w:color w:val="3366FF"/>
          <w:u w:val="single"/>
        </w:rPr>
        <w:lastRenderedPageBreak/>
        <w:t xml:space="preserve">Couleur du Sel de </w:t>
      </w:r>
      <w:proofErr w:type="spellStart"/>
      <w:r w:rsidRPr="00683911">
        <w:rPr>
          <w:b/>
          <w:bCs/>
          <w:i/>
          <w:color w:val="3366FF"/>
          <w:u w:val="single"/>
        </w:rPr>
        <w:t>Mohr</w:t>
      </w:r>
      <w:proofErr w:type="spellEnd"/>
      <w:r w:rsidRPr="00683911">
        <w:rPr>
          <w:b/>
          <w:bCs/>
          <w:i/>
          <w:color w:val="3366FF"/>
          <w:u w:val="single"/>
        </w:rPr>
        <w:t>/Alun ferrique:</w:t>
      </w:r>
      <w:r>
        <w:rPr>
          <w:bCs/>
          <w:i/>
          <w:color w:val="3366FF"/>
        </w:rPr>
        <w:t xml:space="preserve"> noter que Fe2+ est vert pale en solution et Fe3+ est jaune/orange. Mais à de très faibles concentrations comme c est le cas pour l'eau, ce n'est pas ces ions qui donne la couleur à la solution mais la forme oxydée sous forme d'hydroxyde Fe(OH</w:t>
      </w:r>
      <w:proofErr w:type="gramStart"/>
      <w:r>
        <w:rPr>
          <w:bCs/>
          <w:i/>
          <w:color w:val="3366FF"/>
        </w:rPr>
        <w:t>)</w:t>
      </w:r>
      <w:r w:rsidRPr="00683911">
        <w:rPr>
          <w:bCs/>
          <w:i/>
          <w:color w:val="3366FF"/>
          <w:vertAlign w:val="subscript"/>
        </w:rPr>
        <w:t>3</w:t>
      </w:r>
      <w:proofErr w:type="gramEnd"/>
    </w:p>
    <w:p w:rsidR="007056F5" w:rsidRPr="00214E3C" w:rsidRDefault="007056F5" w:rsidP="007056F5">
      <w:pPr>
        <w:jc w:val="both"/>
        <w:rPr>
          <w:rStyle w:val="lev"/>
          <w:i/>
          <w:color w:val="3366FF"/>
        </w:rPr>
      </w:pPr>
    </w:p>
    <w:p w:rsidR="007056F5" w:rsidRPr="00214E3C" w:rsidRDefault="007056F5" w:rsidP="007056F5">
      <w:pPr>
        <w:jc w:val="both"/>
        <w:rPr>
          <w:rStyle w:val="lev"/>
          <w:i/>
          <w:color w:val="3366FF"/>
        </w:rPr>
      </w:pPr>
      <w:r w:rsidRPr="00214E3C">
        <w:rPr>
          <w:rStyle w:val="lev"/>
          <w:i/>
          <w:color w:val="3366FF"/>
        </w:rPr>
        <w:t>Travail intéressant : http://hmf.enseeiht.fr/travaux/bei/beiere/content/2012-g03/phase-1-traitement-des-eaux-du-forage</w:t>
      </w:r>
    </w:p>
    <w:p w:rsidR="007056F5" w:rsidRPr="00214E3C" w:rsidRDefault="007056F5" w:rsidP="007056F5">
      <w:pPr>
        <w:jc w:val="both"/>
        <w:rPr>
          <w:b/>
          <w:i/>
          <w:color w:val="3366FF"/>
        </w:rPr>
      </w:pPr>
      <w:r w:rsidRPr="00214E3C">
        <w:rPr>
          <w:rStyle w:val="lev"/>
          <w:i/>
          <w:color w:val="3366FF"/>
        </w:rPr>
        <w:t xml:space="preserve">Traitement des eaux ferreuses : </w:t>
      </w:r>
      <w:hyperlink r:id="rId14" w:history="1">
        <w:r w:rsidRPr="004224EE">
          <w:rPr>
            <w:rStyle w:val="Lienhypertexte"/>
            <w:i/>
          </w:rPr>
          <w:t>https://www.suezwaterhandbook.fr/procedes-et-technologies/traitement-des-eaux-potables/traitements-specifiques/elimination-du-fer</w:t>
        </w:r>
      </w:hyperlink>
      <w:r>
        <w:rPr>
          <w:rStyle w:val="lev"/>
          <w:i/>
          <w:color w:val="3366FF"/>
        </w:rPr>
        <w:t xml:space="preserve">. </w:t>
      </w:r>
      <w:r w:rsidRPr="00934F97">
        <w:rPr>
          <w:rStyle w:val="lev"/>
          <w:i/>
        </w:rPr>
        <w:t xml:space="preserve">Lire brièvement, on trouve un </w:t>
      </w:r>
      <w:r>
        <w:rPr>
          <w:rStyle w:val="lev"/>
          <w:i/>
        </w:rPr>
        <w:t>diagramme potentiel pH pour le Fer, mais c’est long donc lire en diagonal seulement.</w:t>
      </w:r>
    </w:p>
    <w:p w:rsidR="007056F5" w:rsidRDefault="007056F5" w:rsidP="00097D6C">
      <w:pPr>
        <w:pStyle w:val="Sansinterligne"/>
        <w:rPr>
          <w:b/>
          <w:bCs/>
        </w:rPr>
      </w:pPr>
    </w:p>
    <w:p w:rsidR="00634C62" w:rsidRDefault="00634C62" w:rsidP="00634C62">
      <w:pPr>
        <w:pStyle w:val="Sansinterligne"/>
      </w:pPr>
      <w:r>
        <w:rPr>
          <w:b/>
          <w:bCs/>
        </w:rPr>
        <w:t>Trouvons expérimentalement le lien entre E et les concentrations des espèces en solution :</w:t>
      </w:r>
      <w:r w:rsidRPr="00634C62">
        <w:t xml:space="preserve"> </w:t>
      </w:r>
    </w:p>
    <w:p w:rsidR="00634C62" w:rsidRDefault="00634C62" w:rsidP="00634C62">
      <w:pPr>
        <w:pStyle w:val="Sansinterligne"/>
        <w:rPr>
          <w:b/>
          <w:bCs/>
        </w:rPr>
      </w:pPr>
      <w:r>
        <w:t>Ecrire au tableau couple Fe</w:t>
      </w:r>
      <w:r>
        <w:rPr>
          <w:vertAlign w:val="superscript"/>
        </w:rPr>
        <w:t>3+</w:t>
      </w:r>
      <w:r>
        <w:t>/Fe</w:t>
      </w:r>
      <w:r>
        <w:rPr>
          <w:vertAlign w:val="superscript"/>
        </w:rPr>
        <w:t>2+</w:t>
      </w:r>
      <w:r>
        <w:t xml:space="preserve"> : </w:t>
      </w:r>
      <m:oMath>
        <m:sSup>
          <m:sSupPr>
            <m:ctrlPr>
              <w:rPr>
                <w:rFonts w:ascii="Cambria Math" w:hAnsi="Cambria Math"/>
                <w:i/>
              </w:rPr>
            </m:ctrlPr>
          </m:sSupPr>
          <m:e>
            <m:r>
              <w:rPr>
                <w:rFonts w:ascii="Cambria Math" w:hAnsi="Cambria Math"/>
              </w:rPr>
              <m:t>Fe</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Fe</m:t>
            </m:r>
          </m:e>
          <m:sup>
            <m:r>
              <w:rPr>
                <w:rFonts w:ascii="Cambria Math" w:hAnsi="Cambria Math"/>
              </w:rPr>
              <m:t>2+</m:t>
            </m:r>
          </m:sup>
        </m:sSup>
      </m:oMath>
    </w:p>
    <w:p w:rsidR="001C4906" w:rsidRDefault="005848DC" w:rsidP="001C4906">
      <w:pPr>
        <w:pStyle w:val="Sansinterligne"/>
        <w:rPr>
          <w:b/>
          <w:bCs/>
        </w:rPr>
      </w:pPr>
      <w:r>
        <w:rPr>
          <w:b/>
          <w:bCs/>
          <w:noProof/>
          <w:lang w:eastAsia="fr-FR"/>
        </w:rPr>
        <w:drawing>
          <wp:inline distT="0" distB="0" distL="0" distR="0">
            <wp:extent cx="5760720" cy="840660"/>
            <wp:effectExtent l="1905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 cstate="print"/>
                    <a:srcRect/>
                    <a:stretch>
                      <a:fillRect/>
                    </a:stretch>
                  </pic:blipFill>
                  <pic:spPr bwMode="auto">
                    <a:xfrm>
                      <a:off x="0" y="0"/>
                      <a:ext cx="5760720" cy="840660"/>
                    </a:xfrm>
                    <a:prstGeom prst="rect">
                      <a:avLst/>
                    </a:prstGeom>
                    <a:noFill/>
                    <a:ln w="9525">
                      <a:noFill/>
                      <a:miter lim="800000"/>
                      <a:headEnd/>
                      <a:tailEnd/>
                    </a:ln>
                  </pic:spPr>
                </pic:pic>
              </a:graphicData>
            </a:graphic>
          </wp:inline>
        </w:drawing>
      </w:r>
    </w:p>
    <w:p w:rsidR="00662441" w:rsidRDefault="00662441" w:rsidP="001C4906">
      <w:pPr>
        <w:pStyle w:val="Sansinterligne"/>
        <w:rPr>
          <w:b/>
          <w:bCs/>
        </w:rPr>
      </w:pPr>
      <w:r>
        <w:rPr>
          <w:b/>
          <w:bCs/>
          <w:noProof/>
          <w:lang w:eastAsia="fr-FR"/>
        </w:rPr>
        <w:drawing>
          <wp:inline distT="0" distB="0" distL="0" distR="0">
            <wp:extent cx="3641725" cy="1489710"/>
            <wp:effectExtent l="19050" t="0" r="0" b="0"/>
            <wp:docPr id="1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3641725" cy="1489710"/>
                    </a:xfrm>
                    <a:prstGeom prst="rect">
                      <a:avLst/>
                    </a:prstGeom>
                    <a:noFill/>
                    <a:ln w="9525">
                      <a:noFill/>
                      <a:miter lim="800000"/>
                      <a:headEnd/>
                      <a:tailEnd/>
                    </a:ln>
                  </pic:spPr>
                </pic:pic>
              </a:graphicData>
            </a:graphic>
          </wp:inline>
        </w:drawing>
      </w:r>
    </w:p>
    <w:p w:rsidR="00914241" w:rsidRDefault="00914241" w:rsidP="001C4906">
      <w:pPr>
        <w:pStyle w:val="Sansinterligne"/>
        <w:rPr>
          <w:b/>
          <w:bCs/>
        </w:rPr>
      </w:pPr>
      <w:r>
        <w:rPr>
          <w:b/>
          <w:bCs/>
          <w:noProof/>
          <w:lang w:eastAsia="fr-FR"/>
        </w:rPr>
        <w:drawing>
          <wp:inline distT="0" distB="0" distL="0" distR="0">
            <wp:extent cx="5760720" cy="2184736"/>
            <wp:effectExtent l="19050" t="0" r="0" b="0"/>
            <wp:docPr id="21"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srcRect/>
                    <a:stretch>
                      <a:fillRect/>
                    </a:stretch>
                  </pic:blipFill>
                  <pic:spPr bwMode="auto">
                    <a:xfrm>
                      <a:off x="0" y="0"/>
                      <a:ext cx="5760720" cy="2184736"/>
                    </a:xfrm>
                    <a:prstGeom prst="rect">
                      <a:avLst/>
                    </a:prstGeom>
                    <a:noFill/>
                    <a:ln w="9525">
                      <a:noFill/>
                      <a:miter lim="800000"/>
                      <a:headEnd/>
                      <a:tailEnd/>
                    </a:ln>
                  </pic:spPr>
                </pic:pic>
              </a:graphicData>
            </a:graphic>
          </wp:inline>
        </w:drawing>
      </w:r>
    </w:p>
    <w:p w:rsidR="00662441" w:rsidRDefault="00662441" w:rsidP="001C4906">
      <w:pPr>
        <w:pStyle w:val="Sansinterligne"/>
        <w:rPr>
          <w:b/>
          <w:bCs/>
        </w:rPr>
      </w:pPr>
      <w:r>
        <w:rPr>
          <w:b/>
          <w:bCs/>
          <w:noProof/>
          <w:lang w:eastAsia="fr-FR"/>
        </w:rPr>
        <w:drawing>
          <wp:inline distT="0" distB="0" distL="0" distR="0">
            <wp:extent cx="5760720" cy="1138203"/>
            <wp:effectExtent l="19050" t="0" r="0" b="0"/>
            <wp:docPr id="1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5760720" cy="1138203"/>
                    </a:xfrm>
                    <a:prstGeom prst="rect">
                      <a:avLst/>
                    </a:prstGeom>
                    <a:noFill/>
                    <a:ln w="9525">
                      <a:noFill/>
                      <a:miter lim="800000"/>
                      <a:headEnd/>
                      <a:tailEnd/>
                    </a:ln>
                  </pic:spPr>
                </pic:pic>
              </a:graphicData>
            </a:graphic>
          </wp:inline>
        </w:drawing>
      </w:r>
    </w:p>
    <w:p w:rsidR="00662441" w:rsidRDefault="00662441" w:rsidP="001C4906">
      <w:pPr>
        <w:pStyle w:val="Sansinterligne"/>
        <w:rPr>
          <w:b/>
          <w:bCs/>
        </w:rPr>
      </w:pPr>
    </w:p>
    <w:p w:rsidR="00662441" w:rsidRDefault="00662441" w:rsidP="001C4906">
      <w:pPr>
        <w:pStyle w:val="Sansinterligne"/>
        <w:rPr>
          <w:b/>
          <w:bCs/>
        </w:rPr>
      </w:pPr>
      <w:r>
        <w:rPr>
          <w:b/>
          <w:bCs/>
          <w:noProof/>
          <w:lang w:eastAsia="fr-FR"/>
        </w:rPr>
        <w:lastRenderedPageBreak/>
        <w:drawing>
          <wp:inline distT="0" distB="0" distL="0" distR="0">
            <wp:extent cx="5760720" cy="1676000"/>
            <wp:effectExtent l="19050" t="0" r="0" b="0"/>
            <wp:docPr id="1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5760720" cy="1676000"/>
                    </a:xfrm>
                    <a:prstGeom prst="rect">
                      <a:avLst/>
                    </a:prstGeom>
                    <a:noFill/>
                    <a:ln w="9525">
                      <a:noFill/>
                      <a:miter lim="800000"/>
                      <a:headEnd/>
                      <a:tailEnd/>
                    </a:ln>
                  </pic:spPr>
                </pic:pic>
              </a:graphicData>
            </a:graphic>
          </wp:inline>
        </w:drawing>
      </w:r>
    </w:p>
    <w:p w:rsidR="00634C62" w:rsidRDefault="00634C62" w:rsidP="00634C62">
      <w:pPr>
        <w:pStyle w:val="Sansinterligne"/>
        <w:pBdr>
          <w:left w:val="thinThickSmallGap" w:sz="24" w:space="4" w:color="FFC000"/>
        </w:pBdr>
      </w:pPr>
      <w:r>
        <w:t xml:space="preserve">Penser aux incertitudes sur le tracé (à mettre sur </w:t>
      </w:r>
      <w:proofErr w:type="spellStart"/>
      <w:r>
        <w:t>Regressi</w:t>
      </w:r>
      <w:proofErr w:type="spellEnd"/>
      <w:r>
        <w:t>)</w:t>
      </w:r>
    </w:p>
    <w:p w:rsidR="00634C62" w:rsidRDefault="00634C62" w:rsidP="00634C62">
      <w:pPr>
        <w:pStyle w:val="Sansinterligne"/>
        <w:pBdr>
          <w:left w:val="thinThickSmallGap" w:sz="24" w:space="4" w:color="FFC000"/>
        </w:pBdr>
      </w:pPr>
      <w:r>
        <w:tab/>
        <w:t>Il est possible de mettre la courbe obtenue dans le protocole (</w:t>
      </w:r>
      <w:proofErr w:type="spellStart"/>
      <w:r>
        <w:t>cachau</w:t>
      </w:r>
      <w:proofErr w:type="spellEnd"/>
      <w:r>
        <w:t xml:space="preserve"> </w:t>
      </w:r>
      <w:proofErr w:type="spellStart"/>
      <w:r>
        <w:t>Rédox</w:t>
      </w:r>
      <w:proofErr w:type="spellEnd"/>
      <w:r>
        <w:t>)</w:t>
      </w:r>
    </w:p>
    <w:p w:rsidR="00914241" w:rsidRDefault="00914241" w:rsidP="00634C62">
      <w:pPr>
        <w:pStyle w:val="Sansinterligne"/>
        <w:pBdr>
          <w:left w:val="thinThickSmallGap" w:sz="24" w:space="4" w:color="FFC000"/>
        </w:pBdr>
      </w:pPr>
      <w:r>
        <w:rPr>
          <w:noProof/>
          <w:lang w:eastAsia="fr-FR"/>
        </w:rPr>
        <w:drawing>
          <wp:inline distT="0" distB="0" distL="0" distR="0">
            <wp:extent cx="5760720" cy="2452820"/>
            <wp:effectExtent l="19050" t="0" r="0" b="0"/>
            <wp:docPr id="17"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srcRect/>
                    <a:stretch>
                      <a:fillRect/>
                    </a:stretch>
                  </pic:blipFill>
                  <pic:spPr bwMode="auto">
                    <a:xfrm>
                      <a:off x="0" y="0"/>
                      <a:ext cx="5760720" cy="2452820"/>
                    </a:xfrm>
                    <a:prstGeom prst="rect">
                      <a:avLst/>
                    </a:prstGeom>
                    <a:noFill/>
                    <a:ln w="9525">
                      <a:noFill/>
                      <a:miter lim="800000"/>
                      <a:headEnd/>
                      <a:tailEnd/>
                    </a:ln>
                  </pic:spPr>
                </pic:pic>
              </a:graphicData>
            </a:graphic>
          </wp:inline>
        </w:drawing>
      </w:r>
    </w:p>
    <w:p w:rsidR="00914241" w:rsidRDefault="00914241" w:rsidP="00634C62">
      <w:pPr>
        <w:pStyle w:val="Sansinterligne"/>
        <w:pBdr>
          <w:left w:val="thinThickSmallGap" w:sz="24" w:space="4" w:color="FFC000"/>
        </w:pBdr>
      </w:pPr>
    </w:p>
    <w:p w:rsidR="00914241" w:rsidRDefault="00914241" w:rsidP="00634C62">
      <w:pPr>
        <w:pStyle w:val="Sansinterligne"/>
        <w:pBdr>
          <w:left w:val="thinThickSmallGap" w:sz="24" w:space="4" w:color="FFC000"/>
        </w:pBdr>
      </w:pPr>
      <w:r>
        <w:rPr>
          <w:noProof/>
          <w:lang w:eastAsia="fr-FR"/>
        </w:rPr>
        <w:lastRenderedPageBreak/>
        <w:drawing>
          <wp:inline distT="0" distB="0" distL="0" distR="0">
            <wp:extent cx="5760720" cy="4500933"/>
            <wp:effectExtent l="19050" t="0" r="0" b="0"/>
            <wp:docPr id="18"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srcRect/>
                    <a:stretch>
                      <a:fillRect/>
                    </a:stretch>
                  </pic:blipFill>
                  <pic:spPr bwMode="auto">
                    <a:xfrm>
                      <a:off x="0" y="0"/>
                      <a:ext cx="5760720" cy="4500933"/>
                    </a:xfrm>
                    <a:prstGeom prst="rect">
                      <a:avLst/>
                    </a:prstGeom>
                    <a:noFill/>
                    <a:ln w="9525">
                      <a:noFill/>
                      <a:miter lim="800000"/>
                      <a:headEnd/>
                      <a:tailEnd/>
                    </a:ln>
                  </pic:spPr>
                </pic:pic>
              </a:graphicData>
            </a:graphic>
          </wp:inline>
        </w:drawing>
      </w:r>
    </w:p>
    <w:p w:rsidR="00914241" w:rsidRDefault="00914241" w:rsidP="00634C62">
      <w:pPr>
        <w:pStyle w:val="Sansinterligne"/>
        <w:pBdr>
          <w:left w:val="thinThickSmallGap" w:sz="24" w:space="4" w:color="FFC000"/>
        </w:pBdr>
      </w:pPr>
    </w:p>
    <w:p w:rsidR="00914241" w:rsidRDefault="00914241" w:rsidP="00634C62">
      <w:pPr>
        <w:pStyle w:val="Sansinterligne"/>
        <w:pBdr>
          <w:left w:val="thinThickSmallGap" w:sz="24" w:space="4" w:color="FFC000"/>
        </w:pBdr>
      </w:pPr>
    </w:p>
    <w:p w:rsidR="00914241" w:rsidRPr="00634C62" w:rsidRDefault="00914241" w:rsidP="00634C62">
      <w:pPr>
        <w:pStyle w:val="Sansinterligne"/>
        <w:pBdr>
          <w:left w:val="thinThickSmallGap" w:sz="24" w:space="4" w:color="FFC000"/>
        </w:pBdr>
      </w:pPr>
      <w:r>
        <w:rPr>
          <w:noProof/>
          <w:lang w:eastAsia="fr-FR"/>
        </w:rPr>
        <w:drawing>
          <wp:inline distT="0" distB="0" distL="0" distR="0">
            <wp:extent cx="5760720" cy="520864"/>
            <wp:effectExtent l="19050" t="0" r="0" b="0"/>
            <wp:docPr id="23"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srcRect/>
                    <a:stretch>
                      <a:fillRect/>
                    </a:stretch>
                  </pic:blipFill>
                  <pic:spPr bwMode="auto">
                    <a:xfrm>
                      <a:off x="0" y="0"/>
                      <a:ext cx="5760720" cy="520864"/>
                    </a:xfrm>
                    <a:prstGeom prst="rect">
                      <a:avLst/>
                    </a:prstGeom>
                    <a:noFill/>
                    <a:ln w="9525">
                      <a:noFill/>
                      <a:miter lim="800000"/>
                      <a:headEnd/>
                      <a:tailEnd/>
                    </a:ln>
                  </pic:spPr>
                </pic:pic>
              </a:graphicData>
            </a:graphic>
          </wp:inline>
        </w:drawing>
      </w:r>
    </w:p>
    <w:p w:rsidR="00736405" w:rsidRDefault="00634C62" w:rsidP="002A685B">
      <w:pPr>
        <w:pStyle w:val="Sansinterligne"/>
        <w:ind w:firstLine="708"/>
      </w:pPr>
      <w:r>
        <w:t xml:space="preserve">Donc </w:t>
      </w:r>
      <w:r w:rsidR="00736405">
        <w:t xml:space="preserve">Il existe une relation mathématique, appelée relation de Nernst, qui stipule que le </w:t>
      </w:r>
      <w:r w:rsidR="002A685B">
        <w:t>potentiel d’un couple est fixé par la relation suivante :</w:t>
      </w:r>
    </w:p>
    <w:p w:rsidR="00662441" w:rsidRDefault="00662441" w:rsidP="002A685B">
      <w:pPr>
        <w:pStyle w:val="Sansinterligne"/>
        <w:ind w:firstLine="708"/>
      </w:pPr>
      <w:r>
        <w:rPr>
          <w:noProof/>
          <w:lang w:eastAsia="fr-FR"/>
        </w:rPr>
        <w:drawing>
          <wp:inline distT="0" distB="0" distL="0" distR="0">
            <wp:extent cx="5760720" cy="1308501"/>
            <wp:effectExtent l="19050" t="0" r="0" b="0"/>
            <wp:docPr id="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5760720" cy="1308501"/>
                    </a:xfrm>
                    <a:prstGeom prst="rect">
                      <a:avLst/>
                    </a:prstGeom>
                    <a:noFill/>
                    <a:ln w="9525">
                      <a:noFill/>
                      <a:miter lim="800000"/>
                      <a:headEnd/>
                      <a:tailEnd/>
                    </a:ln>
                  </pic:spPr>
                </pic:pic>
              </a:graphicData>
            </a:graphic>
          </wp:inline>
        </w:drawing>
      </w:r>
    </w:p>
    <w:p w:rsidR="00B61CEF" w:rsidRDefault="00B61CEF" w:rsidP="002A685B">
      <w:pPr>
        <w:pStyle w:val="Sansinterligne"/>
        <w:ind w:firstLine="708"/>
      </w:pPr>
      <w:r>
        <w:t>D’après le graphe :</w:t>
      </w:r>
    </w:p>
    <w:p w:rsidR="002A685B" w:rsidRDefault="00B61CEF" w:rsidP="002A685B">
      <w:pPr>
        <w:pStyle w:val="Sansinterligne"/>
        <w:ind w:firstLine="708"/>
      </w:pPr>
      <w:r>
        <w:rPr>
          <w:noProof/>
          <w:lang w:eastAsia="fr-FR"/>
        </w:rPr>
        <w:drawing>
          <wp:inline distT="0" distB="0" distL="0" distR="0">
            <wp:extent cx="5760720" cy="373707"/>
            <wp:effectExtent l="19050" t="0" r="0" b="0"/>
            <wp:docPr id="50"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srcRect/>
                    <a:stretch>
                      <a:fillRect/>
                    </a:stretch>
                  </pic:blipFill>
                  <pic:spPr bwMode="auto">
                    <a:xfrm>
                      <a:off x="0" y="0"/>
                      <a:ext cx="5760720" cy="373707"/>
                    </a:xfrm>
                    <a:prstGeom prst="rect">
                      <a:avLst/>
                    </a:prstGeom>
                    <a:noFill/>
                    <a:ln w="9525">
                      <a:noFill/>
                      <a:miter lim="800000"/>
                      <a:headEnd/>
                      <a:tailEnd/>
                    </a:ln>
                  </pic:spPr>
                </pic:pic>
              </a:graphicData>
            </a:graphic>
          </wp:inline>
        </w:drawing>
      </w:r>
    </w:p>
    <w:p w:rsidR="002A685B" w:rsidRDefault="00634C62" w:rsidP="002A685B">
      <w:pPr>
        <w:pStyle w:val="Sansinterligne"/>
        <w:ind w:firstLine="708"/>
      </w:pPr>
      <w:r>
        <w:t>Ecrire la relation de Nernst pour le fer, puis dans un cas général. Prix Nobel 1920 Walter Nernst.</w:t>
      </w:r>
    </w:p>
    <w:p w:rsidR="00634C62" w:rsidRDefault="00634C62" w:rsidP="002A685B">
      <w:pPr>
        <w:pStyle w:val="Sansinterligne"/>
        <w:ind w:firstLine="708"/>
      </w:pPr>
    </w:p>
    <w:p w:rsidR="002A685B" w:rsidRDefault="002A685B" w:rsidP="002A685B">
      <w:pPr>
        <w:pStyle w:val="Sansinterligne"/>
        <w:ind w:firstLine="708"/>
        <w:rPr>
          <w:rFonts w:eastAsiaTheme="minorEastAsia"/>
        </w:rPr>
      </w:pPr>
      <w:r>
        <w:t xml:space="preserve">Pour un couple </w:t>
      </w:r>
      <m:oMath>
        <m:r>
          <w:rPr>
            <w:rFonts w:ascii="Cambria Math" w:hAnsi="Cambria Math"/>
          </w:rPr>
          <m:t>Ox</m:t>
        </m:r>
        <m:r>
          <m:rPr>
            <m:lit/>
          </m:rPr>
          <w:rPr>
            <w:rFonts w:ascii="Cambria Math" w:hAnsi="Cambria Math"/>
          </w:rPr>
          <m:t>/</m:t>
        </m:r>
        <m:r>
          <w:rPr>
            <w:rFonts w:ascii="Cambria Math" w:hAnsi="Cambria Math"/>
          </w:rPr>
          <m:t xml:space="preserve">Red </m:t>
        </m:r>
      </m:oMath>
      <w:r>
        <w:rPr>
          <w:rFonts w:eastAsiaTheme="minorEastAsia"/>
        </w:rPr>
        <w:t xml:space="preserve">tel que </w:t>
      </w:r>
      <m:oMath>
        <m:r>
          <m:rPr>
            <m:sty m:val="p"/>
          </m:rPr>
          <w:rPr>
            <w:rFonts w:ascii="Cambria Math" w:eastAsiaTheme="minorEastAsia" w:hAnsi="Cambria Math"/>
          </w:rPr>
          <m:t>α</m:t>
        </m:r>
        <m:r>
          <w:rPr>
            <w:rFonts w:ascii="Cambria Math" w:eastAsiaTheme="minorEastAsia" w:hAnsi="Cambria Math"/>
          </w:rPr>
          <m:t>Ox + n</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 xml:space="preserve">- </m:t>
            </m:r>
          </m:sup>
        </m:sSup>
        <m:r>
          <w:rPr>
            <w:rFonts w:ascii="Cambria Math" w:eastAsiaTheme="minorEastAsia" w:hAnsi="Cambria Math"/>
          </w:rPr>
          <m:t xml:space="preserve"> = </m:t>
        </m:r>
        <m:r>
          <m:rPr>
            <m:sty m:val="p"/>
          </m:rPr>
          <w:rPr>
            <w:rFonts w:ascii="Cambria Math" w:eastAsiaTheme="minorEastAsia" w:hAnsi="Cambria Math"/>
          </w:rPr>
          <m:t>β</m:t>
        </m:r>
        <m:r>
          <w:rPr>
            <w:rFonts w:ascii="Cambria Math" w:eastAsiaTheme="minorEastAsia" w:hAnsi="Cambria Math"/>
          </w:rPr>
          <m:t xml:space="preserve">Red </m:t>
        </m:r>
      </m:oMath>
      <w:r>
        <w:rPr>
          <w:rFonts w:eastAsiaTheme="minorEastAsia"/>
        </w:rPr>
        <w:t>et à 25°</w:t>
      </w:r>
      <w:proofErr w:type="gramStart"/>
      <w:r>
        <w:rPr>
          <w:rFonts w:eastAsiaTheme="minorEastAsia"/>
        </w:rPr>
        <w:t>C ,</w:t>
      </w:r>
      <w:proofErr w:type="gramEnd"/>
    </w:p>
    <w:p w:rsidR="002A685B" w:rsidRDefault="00610A89" w:rsidP="00610A89">
      <w:pPr>
        <w:pStyle w:val="Sansinterligne"/>
        <w:ind w:firstLine="708"/>
        <w:jc w:val="center"/>
        <w:rPr>
          <w:rFonts w:eastAsiaTheme="minorEastAsia"/>
        </w:rPr>
      </w:pPr>
      <m:oMathPara>
        <m:oMath>
          <m:r>
            <m:rPr>
              <m:sty m:val="p"/>
            </m:rPr>
            <w:rPr>
              <w:rFonts w:ascii="Cambria Math" w:eastAsiaTheme="minorEastAsia" w:hAnsi="Cambria Math"/>
            </w:rPr>
            <m:t>E</m:t>
          </m:r>
          <m:d>
            <m:dPr>
              <m:ctrlPr>
                <w:rPr>
                  <w:rFonts w:ascii="Cambria Math" w:eastAsiaTheme="minorEastAsia" w:hAnsi="Cambria Math"/>
                </w:rPr>
              </m:ctrlPr>
            </m:dPr>
            <m:e>
              <m:r>
                <w:rPr>
                  <w:rFonts w:ascii="Cambria Math" w:eastAsiaTheme="minorEastAsia" w:hAnsi="Cambria Math"/>
                </w:rPr>
                <m:t>Ox</m:t>
              </m:r>
              <m:r>
                <m:rPr>
                  <m:lit/>
                </m:rPr>
                <w:rPr>
                  <w:rFonts w:ascii="Cambria Math" w:eastAsiaTheme="minorEastAsia" w:hAnsi="Cambria Math"/>
                </w:rPr>
                <m:t>/</m:t>
              </m:r>
              <m:r>
                <w:rPr>
                  <w:rFonts w:ascii="Cambria Math" w:eastAsiaTheme="minorEastAsia" w:hAnsi="Cambria Math"/>
                </w:rPr>
                <m:t>Red</m:t>
              </m:r>
              <m:ctrlPr>
                <w:rPr>
                  <w:rFonts w:ascii="Cambria Math" w:eastAsiaTheme="minorEastAsia" w:hAnsi="Cambria Math"/>
                  <w:i/>
                </w:rPr>
              </m:ctrlP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0</m:t>
              </m:r>
            </m:sup>
          </m:sSup>
          <m:d>
            <m:dPr>
              <m:ctrlPr>
                <w:rPr>
                  <w:rFonts w:ascii="Cambria Math" w:eastAsiaTheme="minorEastAsia" w:hAnsi="Cambria Math"/>
                </w:rPr>
              </m:ctrlPr>
            </m:dPr>
            <m:e>
              <m:r>
                <w:rPr>
                  <w:rFonts w:ascii="Cambria Math" w:eastAsiaTheme="minorEastAsia" w:hAnsi="Cambria Math"/>
                </w:rPr>
                <m:t>Ox</m:t>
              </m:r>
              <m:r>
                <m:rPr>
                  <m:lit/>
                </m:rPr>
                <w:rPr>
                  <w:rFonts w:ascii="Cambria Math" w:eastAsiaTheme="minorEastAsia" w:hAnsi="Cambria Math"/>
                </w:rPr>
                <m:t>/</m:t>
              </m:r>
              <m:r>
                <w:rPr>
                  <w:rFonts w:ascii="Cambria Math" w:eastAsiaTheme="minorEastAsia" w:hAnsi="Cambria Math"/>
                </w:rPr>
                <m:t>Red</m:t>
              </m:r>
              <m:ctrlPr>
                <w:rPr>
                  <w:rFonts w:ascii="Cambria Math" w:eastAsiaTheme="minorEastAsia" w:hAnsi="Cambria Math"/>
                  <w:i/>
                </w:rPr>
              </m:ctrlP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0,06</m:t>
              </m:r>
              <m:ctrlPr>
                <w:rPr>
                  <w:rFonts w:ascii="Cambria Math" w:eastAsiaTheme="minorEastAsia" w:hAnsi="Cambria Math"/>
                  <w:i/>
                </w:rPr>
              </m:ctrlPr>
            </m:num>
            <m:den>
              <m:r>
                <w:rPr>
                  <w:rFonts w:ascii="Cambria Math" w:eastAsiaTheme="minorEastAsia" w:hAnsi="Cambria Math"/>
                </w:rPr>
                <m:t>n</m:t>
              </m:r>
              <m:ctrlPr>
                <w:rPr>
                  <w:rFonts w:ascii="Cambria Math" w:eastAsiaTheme="minorEastAsia" w:hAnsi="Cambria Math"/>
                  <w:i/>
                </w:rPr>
              </m:ctrlPr>
            </m:den>
          </m:f>
          <m:r>
            <m:rPr>
              <m:sty m:val="p"/>
            </m:rPr>
            <w:rPr>
              <w:rFonts w:ascii="Cambria Math" w:eastAsiaTheme="minorEastAsia" w:hAnsi="Cambria Math"/>
            </w:rPr>
            <m:t>log</m:t>
          </m:r>
          <m:d>
            <m:dPr>
              <m:ctrlPr>
                <w:rPr>
                  <w:rFonts w:ascii="Cambria Math" w:eastAsiaTheme="minorEastAsia" w:hAnsi="Cambria Math"/>
                </w:rPr>
              </m:ctrlPr>
            </m:dPr>
            <m:e>
              <m:f>
                <m:fPr>
                  <m:ctrlPr>
                    <w:rPr>
                      <w:rFonts w:ascii="Cambria Math" w:eastAsiaTheme="minorEastAsia" w:hAnsi="Cambria Math"/>
                    </w:rPr>
                  </m:ctrlPr>
                </m:fPr>
                <m:num>
                  <m:sSup>
                    <m:sSupPr>
                      <m:ctrlPr>
                        <w:rPr>
                          <w:rFonts w:ascii="Cambria Math" w:eastAsiaTheme="minorEastAsia" w:hAnsi="Cambria Math"/>
                          <w:i/>
                        </w:rPr>
                      </m:ctrlPr>
                    </m:sSupPr>
                    <m:e>
                      <m:d>
                        <m:dPr>
                          <m:begChr m:val="["/>
                          <m:endChr m:val="]"/>
                          <m:ctrlPr>
                            <w:rPr>
                              <w:rFonts w:ascii="Cambria Math" w:eastAsiaTheme="minorEastAsia" w:hAnsi="Cambria Math"/>
                            </w:rPr>
                          </m:ctrlPr>
                        </m:dPr>
                        <m:e>
                          <m:r>
                            <w:rPr>
                              <w:rFonts w:ascii="Cambria Math" w:eastAsiaTheme="minorEastAsia" w:hAnsi="Cambria Math"/>
                            </w:rPr>
                            <m:t>Ox</m:t>
                          </m:r>
                          <m:ctrlPr>
                            <w:rPr>
                              <w:rFonts w:ascii="Cambria Math" w:eastAsiaTheme="minorEastAsia" w:hAnsi="Cambria Math"/>
                              <w:i/>
                            </w:rPr>
                          </m:ctrlPr>
                        </m:e>
                      </m:d>
                    </m:e>
                    <m:sup>
                      <m:r>
                        <m:rPr>
                          <m:sty m:val="p"/>
                        </m:rPr>
                        <w:rPr>
                          <w:rFonts w:ascii="Cambria Math" w:eastAsiaTheme="minorEastAsia" w:hAnsi="Cambria Math"/>
                        </w:rPr>
                        <m:t>α</m:t>
                      </m:r>
                    </m:sup>
                  </m:sSup>
                  <m:ctrlPr>
                    <w:rPr>
                      <w:rFonts w:ascii="Cambria Math" w:eastAsiaTheme="minorEastAsia" w:hAnsi="Cambria Math"/>
                      <w:i/>
                    </w:rPr>
                  </m:ctrlPr>
                </m:num>
                <m:den>
                  <m:sSup>
                    <m:sSupPr>
                      <m:ctrlPr>
                        <w:rPr>
                          <w:rFonts w:ascii="Cambria Math" w:eastAsiaTheme="minorEastAsia" w:hAnsi="Cambria Math"/>
                          <w:i/>
                        </w:rPr>
                      </m:ctrlPr>
                    </m:sSupPr>
                    <m:e>
                      <m:d>
                        <m:dPr>
                          <m:begChr m:val="["/>
                          <m:endChr m:val="]"/>
                          <m:ctrlPr>
                            <w:rPr>
                              <w:rFonts w:ascii="Cambria Math" w:eastAsiaTheme="minorEastAsia" w:hAnsi="Cambria Math"/>
                            </w:rPr>
                          </m:ctrlPr>
                        </m:dPr>
                        <m:e>
                          <m:r>
                            <w:rPr>
                              <w:rFonts w:ascii="Cambria Math" w:eastAsiaTheme="minorEastAsia" w:hAnsi="Cambria Math"/>
                            </w:rPr>
                            <m:t>Red</m:t>
                          </m:r>
                          <m:ctrlPr>
                            <w:rPr>
                              <w:rFonts w:ascii="Cambria Math" w:eastAsiaTheme="minorEastAsia" w:hAnsi="Cambria Math"/>
                              <w:i/>
                            </w:rPr>
                          </m:ctrlPr>
                        </m:e>
                      </m:d>
                    </m:e>
                    <m:sup>
                      <m:r>
                        <m:rPr>
                          <m:sty m:val="p"/>
                        </m:rPr>
                        <w:rPr>
                          <w:rFonts w:ascii="Cambria Math" w:eastAsiaTheme="minorEastAsia" w:hAnsi="Cambria Math"/>
                        </w:rPr>
                        <m:t>β</m:t>
                      </m:r>
                    </m:sup>
                  </m:sSup>
                  <m:ctrlPr>
                    <w:rPr>
                      <w:rFonts w:ascii="Cambria Math" w:eastAsiaTheme="minorEastAsia" w:hAnsi="Cambria Math"/>
                      <w:i/>
                    </w:rPr>
                  </m:ctrlPr>
                </m:den>
              </m:f>
              <m:ctrlPr>
                <w:rPr>
                  <w:rFonts w:ascii="Cambria Math" w:eastAsiaTheme="minorEastAsia" w:hAnsi="Cambria Math"/>
                  <w:i/>
                </w:rPr>
              </m:ctrlPr>
            </m:e>
          </m:d>
        </m:oMath>
      </m:oMathPara>
    </w:p>
    <w:p w:rsidR="001C4906" w:rsidRDefault="001C4906" w:rsidP="00610A89">
      <w:pPr>
        <w:pStyle w:val="Sansinterligne"/>
        <w:ind w:firstLine="708"/>
        <w:jc w:val="center"/>
        <w:rPr>
          <w:rFonts w:eastAsiaTheme="minorEastAsia"/>
        </w:rPr>
      </w:pPr>
      <w:r>
        <w:rPr>
          <w:rFonts w:eastAsiaTheme="minorEastAsia"/>
          <w:noProof/>
          <w:lang w:eastAsia="fr-FR"/>
        </w:rPr>
        <w:lastRenderedPageBreak/>
        <w:drawing>
          <wp:inline distT="0" distB="0" distL="0" distR="0">
            <wp:extent cx="4659630" cy="1470660"/>
            <wp:effectExtent l="19050" t="0" r="762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cstate="print"/>
                    <a:srcRect/>
                    <a:stretch>
                      <a:fillRect/>
                    </a:stretch>
                  </pic:blipFill>
                  <pic:spPr bwMode="auto">
                    <a:xfrm>
                      <a:off x="0" y="0"/>
                      <a:ext cx="4659630" cy="1470660"/>
                    </a:xfrm>
                    <a:prstGeom prst="rect">
                      <a:avLst/>
                    </a:prstGeom>
                    <a:noFill/>
                    <a:ln w="9525">
                      <a:noFill/>
                      <a:miter lim="800000"/>
                      <a:headEnd/>
                      <a:tailEnd/>
                    </a:ln>
                  </pic:spPr>
                </pic:pic>
              </a:graphicData>
            </a:graphic>
          </wp:inline>
        </w:drawing>
      </w:r>
    </w:p>
    <w:p w:rsidR="00634C62" w:rsidRDefault="00634C62" w:rsidP="00610A89">
      <w:pPr>
        <w:pStyle w:val="Sansinterligne"/>
        <w:ind w:firstLine="708"/>
        <w:jc w:val="center"/>
        <w:rPr>
          <w:rFonts w:eastAsiaTheme="minorEastAsia"/>
        </w:rPr>
      </w:pPr>
      <w:r>
        <w:rPr>
          <w:rFonts w:eastAsiaTheme="minorEastAsia"/>
        </w:rPr>
        <w:t xml:space="preserve">Préciser que 0,06 s’exprime en V (sinon </w:t>
      </w:r>
      <w:proofErr w:type="spellStart"/>
      <w:r>
        <w:rPr>
          <w:rFonts w:eastAsiaTheme="minorEastAsia"/>
        </w:rPr>
        <w:t>pb</w:t>
      </w:r>
      <w:proofErr w:type="spellEnd"/>
      <w:r>
        <w:rPr>
          <w:rFonts w:eastAsiaTheme="minorEastAsia"/>
        </w:rPr>
        <w:t xml:space="preserve"> d’homogénéité).</w:t>
      </w:r>
    </w:p>
    <w:p w:rsidR="002A685B" w:rsidRPr="002A685B" w:rsidRDefault="002A685B" w:rsidP="002A685B">
      <w:pPr>
        <w:pStyle w:val="Sansinterligne"/>
        <w:ind w:firstLine="708"/>
        <w:rPr>
          <w:rFonts w:eastAsiaTheme="minorEastAsia"/>
        </w:rPr>
      </w:pPr>
    </w:p>
    <w:p w:rsidR="002A685B" w:rsidRDefault="00610A89" w:rsidP="00610A89">
      <w:pPr>
        <w:pStyle w:val="Sansinterligne"/>
        <w:rPr>
          <w:rFonts w:eastAsiaTheme="minorEastAsia"/>
        </w:rPr>
      </w:pPr>
      <w:r>
        <w:t xml:space="preserve">Dans cette formule </w:t>
      </w:r>
      <m:oMath>
        <m:r>
          <w:rPr>
            <w:rFonts w:ascii="Cambria Math" w:hAnsi="Cambria Math"/>
          </w:rPr>
          <m:t>n</m:t>
        </m:r>
      </m:oMath>
      <w:r>
        <w:rPr>
          <w:rFonts w:eastAsiaTheme="minorEastAsia"/>
        </w:rPr>
        <w:t xml:space="preserve"> est le nombre d’électrons échangés dans la demi-équation et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Ox</m:t>
            </m:r>
            <m:r>
              <m:rPr>
                <m:lit/>
              </m:rPr>
              <w:rPr>
                <w:rFonts w:ascii="Cambria Math" w:eastAsiaTheme="minorEastAsia" w:hAnsi="Cambria Math"/>
              </w:rPr>
              <m:t>/</m:t>
            </m:r>
            <m:r>
              <w:rPr>
                <w:rFonts w:ascii="Cambria Math" w:eastAsiaTheme="minorEastAsia" w:hAnsi="Cambria Math"/>
              </w:rPr>
              <m:t>Red</m:t>
            </m:r>
          </m:e>
        </m:d>
      </m:oMath>
      <w:r>
        <w:rPr>
          <w:rFonts w:eastAsiaTheme="minorEastAsia"/>
        </w:rPr>
        <w:t xml:space="preserve"> est le potentiel standard à une température donnée et à la pression </w:t>
      </w:r>
      <w:proofErr w:type="gramStart"/>
      <w:r>
        <w:rPr>
          <w:rFonts w:eastAsiaTheme="minorEastAsia"/>
        </w:rPr>
        <w:t xml:space="preserve">standard </w:t>
      </w:r>
      <m:oMath>
        <w:proofErr w:type="gramEnd"/>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0</m:t>
            </m:r>
          </m:sup>
        </m:sSup>
        <m:r>
          <w:rPr>
            <w:rFonts w:ascii="Cambria Math" w:eastAsiaTheme="minorEastAsia" w:hAnsi="Cambria Math"/>
          </w:rPr>
          <m:t xml:space="preserve"> = 1 bar</m:t>
        </m:r>
      </m:oMath>
      <w:r>
        <w:rPr>
          <w:rFonts w:eastAsiaTheme="minorEastAsia"/>
        </w:rPr>
        <w:t xml:space="preserve">. </w:t>
      </w:r>
    </w:p>
    <w:p w:rsidR="00610A89" w:rsidRDefault="00610A89" w:rsidP="00610A89">
      <w:pPr>
        <w:pStyle w:val="Sansinterligne"/>
        <w:rPr>
          <w:rFonts w:eastAsiaTheme="minorEastAsia"/>
          <w:i/>
          <w:iCs/>
          <w:color w:val="00B0F0"/>
        </w:rPr>
      </w:pPr>
      <w:r>
        <w:rPr>
          <w:rFonts w:eastAsiaTheme="minorEastAsia"/>
          <w:i/>
          <w:iCs/>
          <w:color w:val="00B0F0"/>
        </w:rPr>
        <w:t>Cette formule est généralisable à toutes températures mais la formule est hors programme :</w:t>
      </w:r>
    </w:p>
    <w:p w:rsidR="00610A89" w:rsidRDefault="00610A89" w:rsidP="00610A89">
      <w:pPr>
        <w:pStyle w:val="Sansinterligne"/>
        <w:rPr>
          <w:rFonts w:eastAsiaTheme="minorEastAsia"/>
          <w:i/>
          <w:color w:val="00B0F0"/>
        </w:rPr>
      </w:pPr>
      <m:oMath>
        <m:r>
          <m:rPr>
            <m:sty m:val="p"/>
          </m:rPr>
          <w:rPr>
            <w:rFonts w:ascii="Cambria Math" w:hAnsi="Cambria Math"/>
            <w:color w:val="00B0F0"/>
          </w:rPr>
          <m:t>E</m:t>
        </m:r>
        <m:d>
          <m:dPr>
            <m:ctrlPr>
              <w:rPr>
                <w:rFonts w:ascii="Cambria Math" w:hAnsi="Cambria Math"/>
                <w:iCs/>
                <w:color w:val="00B0F0"/>
              </w:rPr>
            </m:ctrlPr>
          </m:dPr>
          <m:e>
            <m:r>
              <w:rPr>
                <w:rFonts w:ascii="Cambria Math" w:hAnsi="Cambria Math"/>
                <w:color w:val="00B0F0"/>
              </w:rPr>
              <m:t>Ox</m:t>
            </m:r>
            <m:r>
              <m:rPr>
                <m:lit/>
              </m:rPr>
              <w:rPr>
                <w:rFonts w:ascii="Cambria Math" w:hAnsi="Cambria Math"/>
                <w:color w:val="00B0F0"/>
              </w:rPr>
              <m:t>/</m:t>
            </m:r>
            <m:r>
              <w:rPr>
                <w:rFonts w:ascii="Cambria Math" w:hAnsi="Cambria Math"/>
                <w:color w:val="00B0F0"/>
              </w:rPr>
              <m:t>Red</m:t>
            </m:r>
            <m:ctrlPr>
              <w:rPr>
                <w:rFonts w:ascii="Cambria Math" w:hAnsi="Cambria Math"/>
                <w:i/>
                <w:iCs/>
                <w:color w:val="00B0F0"/>
              </w:rPr>
            </m:ctrlPr>
          </m:e>
        </m:d>
        <m:r>
          <w:rPr>
            <w:rFonts w:ascii="Cambria Math" w:hAnsi="Cambria Math"/>
            <w:color w:val="00B0F0"/>
          </w:rPr>
          <m:t>=</m:t>
        </m:r>
        <m:sSup>
          <m:sSupPr>
            <m:ctrlPr>
              <w:rPr>
                <w:rFonts w:ascii="Cambria Math" w:hAnsi="Cambria Math"/>
                <w:i/>
                <w:iCs/>
                <w:color w:val="00B0F0"/>
              </w:rPr>
            </m:ctrlPr>
          </m:sSupPr>
          <m:e>
            <m:r>
              <w:rPr>
                <w:rFonts w:ascii="Cambria Math" w:hAnsi="Cambria Math"/>
                <w:color w:val="00B0F0"/>
              </w:rPr>
              <m:t>E</m:t>
            </m:r>
          </m:e>
          <m:sup>
            <m:r>
              <w:rPr>
                <w:rFonts w:ascii="Cambria Math" w:hAnsi="Cambria Math"/>
                <w:color w:val="00B0F0"/>
              </w:rPr>
              <m:t>0</m:t>
            </m:r>
          </m:sup>
        </m:sSup>
        <m:d>
          <m:dPr>
            <m:ctrlPr>
              <w:rPr>
                <w:rFonts w:ascii="Cambria Math" w:hAnsi="Cambria Math"/>
                <w:iCs/>
                <w:color w:val="00B0F0"/>
              </w:rPr>
            </m:ctrlPr>
          </m:dPr>
          <m:e>
            <m:r>
              <w:rPr>
                <w:rFonts w:ascii="Cambria Math" w:hAnsi="Cambria Math"/>
                <w:color w:val="00B0F0"/>
              </w:rPr>
              <m:t>Ox</m:t>
            </m:r>
            <m:r>
              <m:rPr>
                <m:lit/>
              </m:rPr>
              <w:rPr>
                <w:rFonts w:ascii="Cambria Math" w:hAnsi="Cambria Math"/>
                <w:color w:val="00B0F0"/>
              </w:rPr>
              <m:t>/</m:t>
            </m:r>
            <m:r>
              <w:rPr>
                <w:rFonts w:ascii="Cambria Math" w:hAnsi="Cambria Math"/>
                <w:color w:val="00B0F0"/>
              </w:rPr>
              <m:t>Red</m:t>
            </m:r>
            <m:ctrlPr>
              <w:rPr>
                <w:rFonts w:ascii="Cambria Math" w:hAnsi="Cambria Math"/>
                <w:i/>
                <w:iCs/>
                <w:color w:val="00B0F0"/>
              </w:rPr>
            </m:ctrlPr>
          </m:e>
        </m:d>
        <m:r>
          <w:rPr>
            <w:rFonts w:ascii="Cambria Math" w:hAnsi="Cambria Math"/>
            <w:color w:val="00B0F0"/>
          </w:rPr>
          <m:t>+</m:t>
        </m:r>
        <m:f>
          <m:fPr>
            <m:ctrlPr>
              <w:rPr>
                <w:rFonts w:ascii="Cambria Math" w:hAnsi="Cambria Math"/>
                <w:iCs/>
                <w:color w:val="00B0F0"/>
              </w:rPr>
            </m:ctrlPr>
          </m:fPr>
          <m:num>
            <m:r>
              <w:rPr>
                <w:rFonts w:ascii="Cambria Math" w:hAnsi="Cambria Math"/>
                <w:color w:val="00B0F0"/>
              </w:rPr>
              <m:t>RT</m:t>
            </m:r>
            <m:ctrlPr>
              <w:rPr>
                <w:rFonts w:ascii="Cambria Math" w:hAnsi="Cambria Math"/>
                <w:i/>
                <w:iCs/>
                <w:color w:val="00B0F0"/>
              </w:rPr>
            </m:ctrlPr>
          </m:num>
          <m:den>
            <m:r>
              <w:rPr>
                <w:rFonts w:ascii="Cambria Math" w:hAnsi="Cambria Math"/>
                <w:color w:val="00B0F0"/>
              </w:rPr>
              <m:t>n</m:t>
            </m:r>
            <m:r>
              <m:rPr>
                <m:scr m:val="script"/>
              </m:rPr>
              <w:rPr>
                <w:rFonts w:ascii="Cambria Math" w:hAnsi="Cambria Math"/>
                <w:color w:val="00B0F0"/>
              </w:rPr>
              <m:t>F</m:t>
            </m:r>
            <m:ctrlPr>
              <w:rPr>
                <w:rFonts w:ascii="Cambria Math" w:hAnsi="Cambria Math"/>
                <w:i/>
                <w:iCs/>
                <w:color w:val="00B0F0"/>
              </w:rPr>
            </m:ctrlPr>
          </m:den>
        </m:f>
        <m:r>
          <w:rPr>
            <w:rFonts w:ascii="Cambria Math" w:hAnsi="Cambria Math"/>
            <w:color w:val="00B0F0"/>
          </w:rPr>
          <m:t>.</m:t>
        </m:r>
        <m:r>
          <m:rPr>
            <m:sty m:val="p"/>
          </m:rPr>
          <w:rPr>
            <w:rFonts w:ascii="Cambria Math" w:hAnsi="Cambria Math"/>
            <w:color w:val="00B0F0"/>
          </w:rPr>
          <m:t>ln</m:t>
        </m:r>
        <m:d>
          <m:dPr>
            <m:ctrlPr>
              <w:rPr>
                <w:rFonts w:ascii="Cambria Math" w:hAnsi="Cambria Math"/>
                <w:iCs/>
                <w:color w:val="00B0F0"/>
              </w:rPr>
            </m:ctrlPr>
          </m:dPr>
          <m:e>
            <m:f>
              <m:fPr>
                <m:ctrlPr>
                  <w:rPr>
                    <w:rFonts w:ascii="Cambria Math" w:hAnsi="Cambria Math"/>
                    <w:iCs/>
                    <w:color w:val="00B0F0"/>
                  </w:rPr>
                </m:ctrlPr>
              </m:fPr>
              <m:num>
                <m:sSup>
                  <m:sSupPr>
                    <m:ctrlPr>
                      <w:rPr>
                        <w:rFonts w:ascii="Cambria Math" w:hAnsi="Cambria Math"/>
                        <w:i/>
                        <w:iCs/>
                        <w:color w:val="00B0F0"/>
                      </w:rPr>
                    </m:ctrlPr>
                  </m:sSupPr>
                  <m:e>
                    <m:sSub>
                      <m:sSubPr>
                        <m:ctrlPr>
                          <w:rPr>
                            <w:rFonts w:ascii="Cambria Math" w:hAnsi="Cambria Math"/>
                            <w:i/>
                            <w:iCs/>
                            <w:color w:val="00B0F0"/>
                          </w:rPr>
                        </m:ctrlPr>
                      </m:sSubPr>
                      <m:e>
                        <m:r>
                          <w:rPr>
                            <w:rFonts w:ascii="Cambria Math" w:hAnsi="Cambria Math"/>
                            <w:color w:val="00B0F0"/>
                          </w:rPr>
                          <m:t>a</m:t>
                        </m:r>
                      </m:e>
                      <m:sub>
                        <m:r>
                          <w:rPr>
                            <w:rFonts w:ascii="Cambria Math" w:hAnsi="Cambria Math"/>
                            <w:color w:val="00B0F0"/>
                          </w:rPr>
                          <m:t>Ox</m:t>
                        </m:r>
                      </m:sub>
                    </m:sSub>
                  </m:e>
                  <m:sup>
                    <m:r>
                      <m:rPr>
                        <m:sty m:val="p"/>
                      </m:rPr>
                      <w:rPr>
                        <w:rFonts w:ascii="Cambria Math" w:hAnsi="Cambria Math"/>
                        <w:color w:val="00B0F0"/>
                      </w:rPr>
                      <m:t>α</m:t>
                    </m:r>
                  </m:sup>
                </m:sSup>
                <m:ctrlPr>
                  <w:rPr>
                    <w:rFonts w:ascii="Cambria Math" w:hAnsi="Cambria Math"/>
                    <w:i/>
                    <w:iCs/>
                    <w:color w:val="00B0F0"/>
                  </w:rPr>
                </m:ctrlPr>
              </m:num>
              <m:den>
                <m:sSup>
                  <m:sSupPr>
                    <m:ctrlPr>
                      <w:rPr>
                        <w:rFonts w:ascii="Cambria Math" w:hAnsi="Cambria Math"/>
                        <w:i/>
                        <w:iCs/>
                        <w:color w:val="00B0F0"/>
                      </w:rPr>
                    </m:ctrlPr>
                  </m:sSupPr>
                  <m:e>
                    <m:sSub>
                      <m:sSubPr>
                        <m:ctrlPr>
                          <w:rPr>
                            <w:rFonts w:ascii="Cambria Math" w:hAnsi="Cambria Math"/>
                            <w:i/>
                            <w:iCs/>
                            <w:color w:val="00B0F0"/>
                          </w:rPr>
                        </m:ctrlPr>
                      </m:sSubPr>
                      <m:e>
                        <m:r>
                          <w:rPr>
                            <w:rFonts w:ascii="Cambria Math" w:hAnsi="Cambria Math"/>
                            <w:color w:val="00B0F0"/>
                          </w:rPr>
                          <m:t>a</m:t>
                        </m:r>
                      </m:e>
                      <m:sub>
                        <m:r>
                          <w:rPr>
                            <w:rFonts w:ascii="Cambria Math" w:hAnsi="Cambria Math"/>
                            <w:color w:val="00B0F0"/>
                          </w:rPr>
                          <m:t>Red</m:t>
                        </m:r>
                      </m:sub>
                    </m:sSub>
                  </m:e>
                  <m:sup>
                    <m:r>
                      <m:rPr>
                        <m:sty m:val="p"/>
                      </m:rPr>
                      <w:rPr>
                        <w:rFonts w:ascii="Cambria Math" w:hAnsi="Cambria Math"/>
                        <w:color w:val="00B0F0"/>
                      </w:rPr>
                      <m:t>β</m:t>
                    </m:r>
                  </m:sup>
                </m:sSup>
                <m:ctrlPr>
                  <w:rPr>
                    <w:rFonts w:ascii="Cambria Math" w:hAnsi="Cambria Math"/>
                    <w:i/>
                    <w:iCs/>
                    <w:color w:val="00B0F0"/>
                  </w:rPr>
                </m:ctrlPr>
              </m:den>
            </m:f>
            <m:ctrlPr>
              <w:rPr>
                <w:rFonts w:ascii="Cambria Math" w:hAnsi="Cambria Math"/>
                <w:i/>
                <w:iCs/>
                <w:color w:val="00B0F0"/>
              </w:rPr>
            </m:ctrlPr>
          </m:e>
        </m:d>
      </m:oMath>
      <w:r>
        <w:rPr>
          <w:rFonts w:eastAsiaTheme="minorEastAsia"/>
          <w:i/>
          <w:iCs/>
          <w:color w:val="00B0F0"/>
        </w:rPr>
        <w:t xml:space="preserve"> </w:t>
      </w:r>
      <w:proofErr w:type="gramStart"/>
      <w:r>
        <w:rPr>
          <w:rFonts w:eastAsiaTheme="minorEastAsia"/>
          <w:i/>
          <w:iCs/>
          <w:color w:val="00B0F0"/>
        </w:rPr>
        <w:t>où</w:t>
      </w:r>
      <w:proofErr w:type="gramEnd"/>
      <w:r>
        <w:rPr>
          <w:rFonts w:eastAsiaTheme="minorEastAsia"/>
          <w:i/>
          <w:iCs/>
          <w:color w:val="00B0F0"/>
        </w:rPr>
        <w:t xml:space="preserve"> </w:t>
      </w:r>
      <m:oMath>
        <m:r>
          <m:rPr>
            <m:scr m:val="script"/>
          </m:rPr>
          <w:rPr>
            <w:rFonts w:ascii="Cambria Math" w:eastAsiaTheme="minorEastAsia" w:hAnsi="Cambria Math"/>
            <w:color w:val="00B0F0"/>
          </w:rPr>
          <m:t>F</m:t>
        </m:r>
        <m:r>
          <m:rPr>
            <m:sty m:val="p"/>
          </m:rPr>
          <w:rPr>
            <w:rFonts w:ascii="Cambria Math" w:eastAsiaTheme="minorEastAsia" w:hAnsi="Cambria Math"/>
            <w:color w:val="00B0F0"/>
          </w:rPr>
          <m:t>≈</m:t>
        </m:r>
        <m:r>
          <w:rPr>
            <w:rFonts w:ascii="Cambria Math" w:eastAsiaTheme="minorEastAsia" w:hAnsi="Cambria Math"/>
            <w:color w:val="00B0F0"/>
          </w:rPr>
          <m:t>96500C.</m:t>
        </m:r>
        <m:sSup>
          <m:sSupPr>
            <m:ctrlPr>
              <w:rPr>
                <w:rFonts w:ascii="Cambria Math" w:eastAsiaTheme="minorEastAsia" w:hAnsi="Cambria Math"/>
                <w:i/>
                <w:iCs/>
                <w:color w:val="00B0F0"/>
              </w:rPr>
            </m:ctrlPr>
          </m:sSupPr>
          <m:e>
            <m:r>
              <w:rPr>
                <w:rFonts w:ascii="Cambria Math" w:eastAsiaTheme="minorEastAsia" w:hAnsi="Cambria Math"/>
                <w:color w:val="00B0F0"/>
              </w:rPr>
              <m:t>mol</m:t>
            </m:r>
          </m:e>
          <m:sup>
            <m:r>
              <w:rPr>
                <w:rFonts w:ascii="Cambria Math" w:eastAsiaTheme="minorEastAsia" w:hAnsi="Cambria Math"/>
                <w:color w:val="00B0F0"/>
              </w:rPr>
              <m:t>-1</m:t>
            </m:r>
          </m:sup>
        </m:sSup>
      </m:oMath>
      <w:r>
        <w:rPr>
          <w:rFonts w:eastAsiaTheme="minorEastAsia"/>
          <w:i/>
          <w:iCs/>
          <w:color w:val="00B0F0"/>
        </w:rPr>
        <w:t>est la constante de Faraday</w:t>
      </w:r>
      <w:r w:rsidR="00DA1F43">
        <w:rPr>
          <w:rFonts w:eastAsiaTheme="minorEastAsia"/>
          <w:i/>
          <w:iCs/>
          <w:color w:val="00B0F0"/>
        </w:rPr>
        <w:t xml:space="preserve"> et </w:t>
      </w:r>
      <w:r w:rsidR="00132AD0">
        <w:rPr>
          <w:rFonts w:eastAsiaTheme="minorEastAsia"/>
          <w:i/>
          <w:iCs/>
          <w:color w:val="00B0F0"/>
        </w:rPr>
        <w:t>à T=25°C,</w:t>
      </w:r>
      <m:oMath>
        <m:f>
          <m:fPr>
            <m:ctrlPr>
              <w:rPr>
                <w:rFonts w:ascii="Cambria Math" w:eastAsiaTheme="minorEastAsia" w:hAnsi="Cambria Math"/>
                <w:i/>
                <w:iCs/>
                <w:color w:val="00B0F0"/>
              </w:rPr>
            </m:ctrlPr>
          </m:fPr>
          <m:num>
            <m:r>
              <w:rPr>
                <w:rFonts w:ascii="Cambria Math" w:eastAsiaTheme="minorEastAsia" w:hAnsi="Cambria Math"/>
                <w:color w:val="00B0F0"/>
              </w:rPr>
              <m:t>RT</m:t>
            </m:r>
          </m:num>
          <m:den>
            <m:r>
              <w:rPr>
                <w:rFonts w:ascii="Cambria Math" w:eastAsiaTheme="minorEastAsia" w:hAnsi="Cambria Math"/>
                <w:color w:val="00B0F0"/>
              </w:rPr>
              <m:t>F</m:t>
            </m:r>
          </m:den>
        </m:f>
        <m:r>
          <w:rPr>
            <w:rFonts w:ascii="Cambria Math" w:eastAsiaTheme="minorEastAsia" w:hAnsi="Cambria Math"/>
            <w:color w:val="00B0F0"/>
          </w:rPr>
          <m:t>.</m:t>
        </m:r>
        <m:func>
          <m:funcPr>
            <m:ctrlPr>
              <w:rPr>
                <w:rFonts w:ascii="Cambria Math" w:eastAsiaTheme="minorEastAsia" w:hAnsi="Cambria Math"/>
                <w:iCs/>
                <w:color w:val="00B0F0"/>
              </w:rPr>
            </m:ctrlPr>
          </m:funcPr>
          <m:fName>
            <m:r>
              <m:rPr>
                <m:sty m:val="p"/>
              </m:rPr>
              <w:rPr>
                <w:rFonts w:ascii="Cambria Math" w:eastAsiaTheme="minorEastAsia" w:hAnsi="Cambria Math"/>
                <w:color w:val="00B0F0"/>
              </w:rPr>
              <m:t>ln</m:t>
            </m:r>
            <m:ctrlPr>
              <w:rPr>
                <w:rFonts w:ascii="Cambria Math" w:eastAsiaTheme="minorEastAsia" w:hAnsi="Cambria Math"/>
                <w:i/>
                <w:iCs/>
                <w:color w:val="00B0F0"/>
              </w:rPr>
            </m:ctrlPr>
          </m:fName>
          <m:e>
            <m:d>
              <m:dPr>
                <m:ctrlPr>
                  <w:rPr>
                    <w:rFonts w:ascii="Cambria Math" w:eastAsiaTheme="minorEastAsia" w:hAnsi="Cambria Math"/>
                    <w:i/>
                    <w:iCs/>
                    <w:color w:val="00B0F0"/>
                  </w:rPr>
                </m:ctrlPr>
              </m:dPr>
              <m:e>
                <m:r>
                  <w:rPr>
                    <w:rFonts w:ascii="Cambria Math" w:eastAsiaTheme="minorEastAsia" w:hAnsi="Cambria Math"/>
                    <w:color w:val="00B0F0"/>
                  </w:rPr>
                  <m:t>10</m:t>
                </m:r>
              </m:e>
            </m:d>
          </m:e>
        </m:func>
        <m:r>
          <w:rPr>
            <w:rFonts w:ascii="Cambria Math" w:eastAsiaTheme="minorEastAsia" w:hAnsi="Cambria Math"/>
            <w:color w:val="00B0F0"/>
          </w:rPr>
          <m:t>=0.06</m:t>
        </m:r>
      </m:oMath>
    </w:p>
    <w:p w:rsidR="001C4906" w:rsidRDefault="001C4906" w:rsidP="00610A89">
      <w:pPr>
        <w:pStyle w:val="Sansinterligne"/>
        <w:rPr>
          <w:rFonts w:eastAsiaTheme="minorEastAsia"/>
          <w:i/>
          <w:iCs/>
          <w:color w:val="00B0F0"/>
        </w:rPr>
      </w:pPr>
      <w:r>
        <w:rPr>
          <w:rFonts w:eastAsiaTheme="minorEastAsia"/>
          <w:i/>
          <w:iCs/>
          <w:noProof/>
          <w:color w:val="00B0F0"/>
          <w:lang w:eastAsia="fr-FR"/>
        </w:rPr>
        <w:drawing>
          <wp:inline distT="0" distB="0" distL="0" distR="0">
            <wp:extent cx="5760720" cy="1150874"/>
            <wp:effectExtent l="1905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cstate="print"/>
                    <a:srcRect/>
                    <a:stretch>
                      <a:fillRect/>
                    </a:stretch>
                  </pic:blipFill>
                  <pic:spPr bwMode="auto">
                    <a:xfrm>
                      <a:off x="0" y="0"/>
                      <a:ext cx="5760720" cy="1150874"/>
                    </a:xfrm>
                    <a:prstGeom prst="rect">
                      <a:avLst/>
                    </a:prstGeom>
                    <a:noFill/>
                    <a:ln w="9525">
                      <a:noFill/>
                      <a:miter lim="800000"/>
                      <a:headEnd/>
                      <a:tailEnd/>
                    </a:ln>
                  </pic:spPr>
                </pic:pic>
              </a:graphicData>
            </a:graphic>
          </wp:inline>
        </w:drawing>
      </w:r>
    </w:p>
    <w:p w:rsidR="00337E24" w:rsidRDefault="00337E24" w:rsidP="00610A89">
      <w:pPr>
        <w:pStyle w:val="Sansinterligne"/>
        <w:rPr>
          <w:rFonts w:eastAsiaTheme="minorEastAsia"/>
          <w:i/>
          <w:iCs/>
          <w:color w:val="00B0F0"/>
        </w:rPr>
      </w:pPr>
      <w:r>
        <w:rPr>
          <w:rFonts w:eastAsiaTheme="minorEastAsia"/>
          <w:i/>
          <w:iCs/>
          <w:color w:val="00B0F0"/>
        </w:rPr>
        <w:t>Remarque pour pouvoir appliquer cette loi, il faut négliger les potentiels de jonction</w:t>
      </w:r>
    </w:p>
    <w:p w:rsidR="005A7EB9" w:rsidRDefault="00634C62" w:rsidP="005A7EB9">
      <w:pPr>
        <w:pStyle w:val="Sansinterligne"/>
      </w:pPr>
      <w:r>
        <w:rPr>
          <w:noProof/>
          <w:lang w:eastAsia="fr-FR"/>
        </w:rPr>
        <w:drawing>
          <wp:inline distT="0" distB="0" distL="0" distR="0">
            <wp:extent cx="5760720" cy="663141"/>
            <wp:effectExtent l="1905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7" cstate="print"/>
                    <a:srcRect/>
                    <a:stretch>
                      <a:fillRect/>
                    </a:stretch>
                  </pic:blipFill>
                  <pic:spPr bwMode="auto">
                    <a:xfrm>
                      <a:off x="0" y="0"/>
                      <a:ext cx="5760720" cy="663141"/>
                    </a:xfrm>
                    <a:prstGeom prst="rect">
                      <a:avLst/>
                    </a:prstGeom>
                    <a:noFill/>
                    <a:ln w="9525">
                      <a:noFill/>
                      <a:miter lim="800000"/>
                      <a:headEnd/>
                      <a:tailEnd/>
                    </a:ln>
                  </pic:spPr>
                </pic:pic>
              </a:graphicData>
            </a:graphic>
          </wp:inline>
        </w:drawing>
      </w:r>
    </w:p>
    <w:p w:rsidR="005A7EB9" w:rsidRPr="00634C62" w:rsidRDefault="005A7EB9" w:rsidP="00BF5339">
      <w:pPr>
        <w:pStyle w:val="Sansinterligne"/>
        <w:rPr>
          <w:b/>
        </w:rPr>
      </w:pPr>
    </w:p>
    <w:p w:rsidR="00102F35" w:rsidRPr="006446DB" w:rsidRDefault="007F01B8" w:rsidP="00BF5339">
      <w:pPr>
        <w:pStyle w:val="Sansinterligne"/>
      </w:pPr>
      <w:r>
        <w:rPr>
          <w:noProof/>
          <w:lang w:eastAsia="fr-FR"/>
        </w:rPr>
        <w:drawing>
          <wp:inline distT="0" distB="0" distL="0" distR="0">
            <wp:extent cx="5760720" cy="395924"/>
            <wp:effectExtent l="1905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8" cstate="print"/>
                    <a:srcRect/>
                    <a:stretch>
                      <a:fillRect/>
                    </a:stretch>
                  </pic:blipFill>
                  <pic:spPr bwMode="auto">
                    <a:xfrm>
                      <a:off x="0" y="0"/>
                      <a:ext cx="5760720" cy="395924"/>
                    </a:xfrm>
                    <a:prstGeom prst="rect">
                      <a:avLst/>
                    </a:prstGeom>
                    <a:noFill/>
                    <a:ln w="9525">
                      <a:noFill/>
                      <a:miter lim="800000"/>
                      <a:headEnd/>
                      <a:tailEnd/>
                    </a:ln>
                  </pic:spPr>
                </pic:pic>
              </a:graphicData>
            </a:graphic>
          </wp:inline>
        </w:drawing>
      </w:r>
    </w:p>
    <w:p w:rsidR="00610A89" w:rsidRDefault="00F11818" w:rsidP="00F11818">
      <w:pPr>
        <w:pStyle w:val="Sansinterligne"/>
        <w:pBdr>
          <w:left w:val="thinThickSmallGap" w:sz="24" w:space="4" w:color="00B050"/>
        </w:pBdr>
        <w:rPr>
          <w:b/>
          <w:bCs/>
          <w:smallCaps/>
        </w:rPr>
      </w:pPr>
      <w:r>
        <w:rPr>
          <w:b/>
          <w:bCs/>
          <w:smallCaps/>
        </w:rPr>
        <w:t xml:space="preserve">Transition : Connaissant la loi de Nernst, comment peut-on remonter par un titrage </w:t>
      </w:r>
      <w:proofErr w:type="spellStart"/>
      <w:r>
        <w:rPr>
          <w:b/>
          <w:bCs/>
          <w:smallCaps/>
        </w:rPr>
        <w:t>potentiométrique</w:t>
      </w:r>
      <w:proofErr w:type="spellEnd"/>
      <w:r>
        <w:rPr>
          <w:b/>
          <w:bCs/>
          <w:smallCaps/>
        </w:rPr>
        <w:t xml:space="preserve"> à la concentration d’une solution inconnue ?</w:t>
      </w:r>
    </w:p>
    <w:p w:rsidR="00F11818" w:rsidRDefault="00F11818" w:rsidP="00F11818">
      <w:pPr>
        <w:pStyle w:val="Sansinterligne"/>
      </w:pPr>
    </w:p>
    <w:p w:rsidR="005A7EB9" w:rsidRDefault="005A7EB9" w:rsidP="005A7EB9">
      <w:pPr>
        <w:pStyle w:val="Sansinterligne"/>
        <w:numPr>
          <w:ilvl w:val="0"/>
          <w:numId w:val="12"/>
        </w:numPr>
        <w:rPr>
          <w:b/>
          <w:bCs/>
        </w:rPr>
      </w:pPr>
      <w:r>
        <w:rPr>
          <w:b/>
          <w:bCs/>
        </w:rPr>
        <w:t xml:space="preserve">Titrage </w:t>
      </w:r>
      <w:proofErr w:type="spellStart"/>
      <w:r>
        <w:rPr>
          <w:b/>
          <w:bCs/>
        </w:rPr>
        <w:t>potentiométrique</w:t>
      </w:r>
      <w:proofErr w:type="spellEnd"/>
    </w:p>
    <w:p w:rsidR="005A7EB9" w:rsidRDefault="00AA7063" w:rsidP="0081434B">
      <w:pPr>
        <w:pStyle w:val="Sansinterligne"/>
        <w:pBdr>
          <w:left w:val="thinThickSmallGap" w:sz="24" w:space="4" w:color="FFC000"/>
        </w:pBdr>
      </w:pPr>
      <w:r>
        <w:t xml:space="preserve">Titrage des ions </w:t>
      </w:r>
      <w:r w:rsidR="00666C8E">
        <w:t xml:space="preserve">Fe2+ </w:t>
      </w:r>
      <w:r w:rsidR="00A631A5">
        <w:t xml:space="preserve">(sel de </w:t>
      </w:r>
      <w:proofErr w:type="spellStart"/>
      <w:r w:rsidR="00A631A5">
        <w:t>Mohr</w:t>
      </w:r>
      <w:proofErr w:type="spellEnd"/>
      <w:r w:rsidR="00A631A5">
        <w:t xml:space="preserve">) </w:t>
      </w:r>
      <w:r w:rsidR="00666C8E">
        <w:t>par du cérium 4+ (ASB)</w:t>
      </w:r>
      <w:bookmarkStart w:id="5" w:name="_GoBack"/>
      <w:bookmarkEnd w:id="5"/>
    </w:p>
    <w:p w:rsidR="00601B0E" w:rsidRDefault="00601B0E" w:rsidP="0081434B">
      <w:pPr>
        <w:pStyle w:val="Sansinterligne"/>
        <w:pBdr>
          <w:left w:val="thinThickSmallGap" w:sz="24" w:space="4" w:color="FFC000"/>
        </w:pBdr>
      </w:pPr>
      <w:r>
        <w:rPr>
          <w:noProof/>
          <w:lang w:eastAsia="fr-FR"/>
        </w:rPr>
        <w:drawing>
          <wp:inline distT="0" distB="0" distL="0" distR="0">
            <wp:extent cx="1316355" cy="953770"/>
            <wp:effectExtent l="19050" t="0" r="0" b="0"/>
            <wp:docPr id="29"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cstate="print"/>
                    <a:srcRect/>
                    <a:stretch>
                      <a:fillRect/>
                    </a:stretch>
                  </pic:blipFill>
                  <pic:spPr bwMode="auto">
                    <a:xfrm>
                      <a:off x="0" y="0"/>
                      <a:ext cx="1316355" cy="953770"/>
                    </a:xfrm>
                    <a:prstGeom prst="rect">
                      <a:avLst/>
                    </a:prstGeom>
                    <a:noFill/>
                    <a:ln w="9525">
                      <a:noFill/>
                      <a:miter lim="800000"/>
                      <a:headEnd/>
                      <a:tailEnd/>
                    </a:ln>
                  </pic:spPr>
                </pic:pic>
              </a:graphicData>
            </a:graphic>
          </wp:inline>
        </w:drawing>
      </w:r>
    </w:p>
    <w:p w:rsidR="004A2568" w:rsidRDefault="004A2568" w:rsidP="0081434B">
      <w:pPr>
        <w:pStyle w:val="Sansinterligne"/>
        <w:pBdr>
          <w:left w:val="thinThickSmallGap" w:sz="24" w:space="4" w:color="FFC000"/>
        </w:pBdr>
      </w:pPr>
      <w:r>
        <w:t>Penser aux incertitudes</w:t>
      </w:r>
    </w:p>
    <w:p w:rsidR="00601B0E" w:rsidRDefault="00601B0E" w:rsidP="0081434B">
      <w:pPr>
        <w:pStyle w:val="Sansinterligne"/>
        <w:pBdr>
          <w:left w:val="thinThickSmallGap" w:sz="24" w:space="4" w:color="FFC000"/>
        </w:pBdr>
      </w:pPr>
    </w:p>
    <w:p w:rsidR="00601B0E" w:rsidRDefault="00601B0E" w:rsidP="0081434B">
      <w:pPr>
        <w:pStyle w:val="Sansinterligne"/>
        <w:pBdr>
          <w:left w:val="thinThickSmallGap" w:sz="24" w:space="4" w:color="FFC000"/>
        </w:pBdr>
      </w:pPr>
      <w:r>
        <w:rPr>
          <w:noProof/>
          <w:lang w:eastAsia="fr-FR"/>
        </w:rPr>
        <w:drawing>
          <wp:inline distT="0" distB="0" distL="0" distR="0">
            <wp:extent cx="3752215" cy="630555"/>
            <wp:effectExtent l="19050" t="0" r="635" b="0"/>
            <wp:docPr id="2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cstate="print"/>
                    <a:srcRect/>
                    <a:stretch>
                      <a:fillRect/>
                    </a:stretch>
                  </pic:blipFill>
                  <pic:spPr bwMode="auto">
                    <a:xfrm>
                      <a:off x="0" y="0"/>
                      <a:ext cx="3752215" cy="630555"/>
                    </a:xfrm>
                    <a:prstGeom prst="rect">
                      <a:avLst/>
                    </a:prstGeom>
                    <a:noFill/>
                    <a:ln w="9525">
                      <a:noFill/>
                      <a:miter lim="800000"/>
                      <a:headEnd/>
                      <a:tailEnd/>
                    </a:ln>
                  </pic:spPr>
                </pic:pic>
              </a:graphicData>
            </a:graphic>
          </wp:inline>
        </w:drawing>
      </w:r>
      <w:r w:rsidR="0084122D">
        <w:t>(</w:t>
      </w:r>
      <w:proofErr w:type="gramStart"/>
      <w:r w:rsidR="0084122D">
        <w:t>l’écrire</w:t>
      </w:r>
      <w:proofErr w:type="gramEnd"/>
      <w:r w:rsidR="0084122D">
        <w:t xml:space="preserve"> au tableau)</w:t>
      </w:r>
    </w:p>
    <w:p w:rsidR="00EC5765" w:rsidRDefault="00EC5765" w:rsidP="0081434B">
      <w:pPr>
        <w:pStyle w:val="Sansinterligne"/>
        <w:pBdr>
          <w:left w:val="thinThickSmallGap" w:sz="24" w:space="4" w:color="FFC000"/>
        </w:pBdr>
      </w:pPr>
      <w:r>
        <w:rPr>
          <w:noProof/>
          <w:lang w:eastAsia="fr-FR"/>
        </w:rPr>
        <w:lastRenderedPageBreak/>
        <w:drawing>
          <wp:inline distT="0" distB="0" distL="0" distR="0">
            <wp:extent cx="5128260" cy="5332730"/>
            <wp:effectExtent l="1905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srcRect/>
                    <a:stretch>
                      <a:fillRect/>
                    </a:stretch>
                  </pic:blipFill>
                  <pic:spPr bwMode="auto">
                    <a:xfrm>
                      <a:off x="0" y="0"/>
                      <a:ext cx="5128260" cy="5332730"/>
                    </a:xfrm>
                    <a:prstGeom prst="rect">
                      <a:avLst/>
                    </a:prstGeom>
                    <a:noFill/>
                    <a:ln w="9525">
                      <a:noFill/>
                      <a:miter lim="800000"/>
                      <a:headEnd/>
                      <a:tailEnd/>
                    </a:ln>
                  </pic:spPr>
                </pic:pic>
              </a:graphicData>
            </a:graphic>
          </wp:inline>
        </w:drawing>
      </w:r>
    </w:p>
    <w:p w:rsidR="00EC5765" w:rsidRDefault="00EC5765" w:rsidP="0081434B">
      <w:pPr>
        <w:pStyle w:val="Sansinterligne"/>
        <w:pBdr>
          <w:left w:val="thinThickSmallGap" w:sz="24" w:space="4" w:color="FFC000"/>
        </w:pBdr>
      </w:pPr>
      <w:r>
        <w:rPr>
          <w:noProof/>
          <w:lang w:eastAsia="fr-FR"/>
        </w:rPr>
        <w:drawing>
          <wp:inline distT="0" distB="0" distL="0" distR="0">
            <wp:extent cx="4857115" cy="292735"/>
            <wp:effectExtent l="19050" t="0" r="63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srcRect/>
                    <a:stretch>
                      <a:fillRect/>
                    </a:stretch>
                  </pic:blipFill>
                  <pic:spPr bwMode="auto">
                    <a:xfrm>
                      <a:off x="0" y="0"/>
                      <a:ext cx="4857115" cy="292735"/>
                    </a:xfrm>
                    <a:prstGeom prst="rect">
                      <a:avLst/>
                    </a:prstGeom>
                    <a:noFill/>
                    <a:ln w="9525">
                      <a:noFill/>
                      <a:miter lim="800000"/>
                      <a:headEnd/>
                      <a:tailEnd/>
                    </a:ln>
                  </pic:spPr>
                </pic:pic>
              </a:graphicData>
            </a:graphic>
          </wp:inline>
        </w:drawing>
      </w:r>
    </w:p>
    <w:p w:rsidR="00EC5765" w:rsidRDefault="00EC5765" w:rsidP="0081434B">
      <w:pPr>
        <w:pStyle w:val="Sansinterligne"/>
        <w:pBdr>
          <w:left w:val="thinThickSmallGap" w:sz="24" w:space="4" w:color="FFC000"/>
        </w:pBdr>
      </w:pPr>
    </w:p>
    <w:p w:rsidR="00EC5765" w:rsidRDefault="00EC5765" w:rsidP="0081434B">
      <w:pPr>
        <w:pStyle w:val="Sansinterligne"/>
        <w:pBdr>
          <w:left w:val="thinThickSmallGap" w:sz="24" w:space="4" w:color="FFC000"/>
        </w:pBdr>
      </w:pPr>
      <w:r>
        <w:rPr>
          <w:noProof/>
          <w:lang w:eastAsia="fr-FR"/>
        </w:rPr>
        <w:drawing>
          <wp:inline distT="0" distB="0" distL="0" distR="0">
            <wp:extent cx="3649980" cy="826770"/>
            <wp:effectExtent l="19050" t="0" r="762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srcRect/>
                    <a:stretch>
                      <a:fillRect/>
                    </a:stretch>
                  </pic:blipFill>
                  <pic:spPr bwMode="auto">
                    <a:xfrm>
                      <a:off x="0" y="0"/>
                      <a:ext cx="3649980" cy="826770"/>
                    </a:xfrm>
                    <a:prstGeom prst="rect">
                      <a:avLst/>
                    </a:prstGeom>
                    <a:noFill/>
                    <a:ln w="9525">
                      <a:noFill/>
                      <a:miter lim="800000"/>
                      <a:headEnd/>
                      <a:tailEnd/>
                    </a:ln>
                  </pic:spPr>
                </pic:pic>
              </a:graphicData>
            </a:graphic>
          </wp:inline>
        </w:drawing>
      </w:r>
    </w:p>
    <w:p w:rsidR="00893F8E" w:rsidRPr="00893F8E" w:rsidRDefault="00893F8E" w:rsidP="0081434B">
      <w:pPr>
        <w:pStyle w:val="Sansinterligne"/>
        <w:pBdr>
          <w:left w:val="thinThickSmallGap" w:sz="24" w:space="4" w:color="FFC000"/>
        </w:pBdr>
        <w:rPr>
          <w:sz w:val="32"/>
        </w:rPr>
      </w:pPr>
    </w:p>
    <w:p w:rsidR="00893F8E" w:rsidRPr="00893F8E" w:rsidRDefault="00893F8E" w:rsidP="0081434B">
      <w:pPr>
        <w:pStyle w:val="Sansinterligne"/>
        <w:pBdr>
          <w:left w:val="thinThickSmallGap" w:sz="24" w:space="4" w:color="FFC000"/>
        </w:pBd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=10,0 mL de solution </m:t>
          </m:r>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ions F</m:t>
          </m:r>
          <m:sSup>
            <m:sSupPr>
              <m:ctrlPr>
                <w:rPr>
                  <w:rFonts w:ascii="Cambria Math" w:hAnsi="Cambria Math"/>
                  <w:i/>
                </w:rPr>
              </m:ctrlPr>
            </m:sSupPr>
            <m:e>
              <m:sSup>
                <m:sSupPr>
                  <m:ctrlPr>
                    <w:rPr>
                      <w:rFonts w:ascii="Cambria Math" w:hAnsi="Cambria Math"/>
                      <w:i/>
                    </w:rPr>
                  </m:ctrlPr>
                </m:sSupPr>
                <m:e>
                  <m:r>
                    <w:rPr>
                      <w:rFonts w:ascii="Cambria Math" w:hAnsi="Cambria Math"/>
                    </w:rPr>
                    <m:t>e</m:t>
                  </m:r>
                </m:e>
                <m:sup>
                  <m:r>
                    <w:rPr>
                      <w:rFonts w:ascii="Cambria Math" w:hAnsi="Cambria Math"/>
                    </w:rPr>
                    <m:t>2</m:t>
                  </m:r>
                </m:sup>
              </m:sSup>
            </m:e>
            <m:sup>
              <m:r>
                <w:rPr>
                  <w:rFonts w:ascii="Cambria Math" w:hAnsi="Cambria Math"/>
                </w:rPr>
                <m:t>+</m:t>
              </m:r>
            </m:sup>
          </m:sSup>
          <m:r>
            <w:rPr>
              <w:rFonts w:ascii="Cambria Math" w:hAnsi="Cambria Math"/>
            </w:rPr>
            <m:t xml:space="preserve">, </m:t>
          </m:r>
        </m:oMath>
      </m:oMathPara>
    </w:p>
    <w:p w:rsidR="00893F8E" w:rsidRPr="0084122D" w:rsidRDefault="00893F8E" w:rsidP="0081434B">
      <w:pPr>
        <w:pStyle w:val="Sansinterligne"/>
        <w:pBdr>
          <w:left w:val="thinThickSmallGap" w:sz="24" w:space="4" w:color="FFC000"/>
        </w:pBdr>
        <w:rPr>
          <w:rFonts w:eastAsiaTheme="minorEastAsia"/>
        </w:rPr>
      </w:pPr>
      <m:oMathPara>
        <m:oMath>
          <m:r>
            <w:rPr>
              <w:rFonts w:ascii="Cambria Math" w:hAnsi="Cambria Math"/>
            </w:rPr>
            <m:t xml:space="preserve">de concentration </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p w:rsidR="0084122D" w:rsidRPr="0084122D" w:rsidRDefault="00893F8E" w:rsidP="0081434B">
      <w:pPr>
        <w:pStyle w:val="Sansinterligne"/>
        <w:pBdr>
          <w:left w:val="thinThickSmallGap" w:sz="24" w:space="4" w:color="FFC000"/>
        </w:pBdr>
        <w:rPr>
          <w:rFonts w:eastAsiaTheme="minorEastAsia"/>
          <w:sz w:val="24"/>
        </w:rPr>
      </w:pPr>
      <m:oMathPara>
        <m:oMath>
          <m:r>
            <w:rPr>
              <w:rFonts w:ascii="Cambria Math" w:hAnsi="Cambria Math"/>
              <w:sz w:val="24"/>
            </w:rPr>
            <m:t xml:space="preserve">solution </m:t>
          </m:r>
          <m:sSup>
            <m:sSupPr>
              <m:ctrlPr>
                <w:rPr>
                  <w:rFonts w:ascii="Cambria Math" w:hAnsi="Cambria Math"/>
                  <w:i/>
                  <w:sz w:val="24"/>
                </w:rPr>
              </m:ctrlPr>
            </m:sSupPr>
            <m:e>
              <m:r>
                <w:rPr>
                  <w:rFonts w:ascii="Cambria Math" w:hAnsi="Cambria Math"/>
                  <w:sz w:val="24"/>
                </w:rPr>
                <m:t>d</m:t>
              </m:r>
            </m:e>
            <m:sup>
              <m:r>
                <w:rPr>
                  <w:rFonts w:ascii="Cambria Math" w:hAnsi="Cambria Math"/>
                  <w:sz w:val="24"/>
                </w:rPr>
                <m:t>'</m:t>
              </m:r>
            </m:sup>
          </m:sSup>
          <m:r>
            <w:rPr>
              <w:rFonts w:ascii="Cambria Math" w:hAnsi="Cambria Math"/>
              <w:sz w:val="24"/>
            </w:rPr>
            <m:t>ions C</m:t>
          </m:r>
          <m:sSup>
            <m:sSupPr>
              <m:ctrlPr>
                <w:rPr>
                  <w:rFonts w:ascii="Cambria Math" w:hAnsi="Cambria Math"/>
                  <w:i/>
                  <w:sz w:val="24"/>
                </w:rPr>
              </m:ctrlPr>
            </m:sSupPr>
            <m:e>
              <m:sSup>
                <m:sSupPr>
                  <m:ctrlPr>
                    <w:rPr>
                      <w:rFonts w:ascii="Cambria Math" w:hAnsi="Cambria Math"/>
                      <w:i/>
                      <w:sz w:val="24"/>
                    </w:rPr>
                  </m:ctrlPr>
                </m:sSupPr>
                <m:e>
                  <m:r>
                    <w:rPr>
                      <w:rFonts w:ascii="Cambria Math" w:hAnsi="Cambria Math"/>
                      <w:sz w:val="24"/>
                    </w:rPr>
                    <m:t>e</m:t>
                  </m:r>
                </m:e>
                <m:sup>
                  <m:r>
                    <w:rPr>
                      <w:rFonts w:ascii="Cambria Math" w:hAnsi="Cambria Math"/>
                      <w:sz w:val="24"/>
                    </w:rPr>
                    <m:t>4</m:t>
                  </m:r>
                </m:sup>
              </m:sSup>
            </m:e>
            <m:sup>
              <m:r>
                <w:rPr>
                  <w:rFonts w:ascii="Cambria Math" w:hAnsi="Cambria Math"/>
                  <w:sz w:val="24"/>
                </w:rPr>
                <m:t>+</m:t>
              </m:r>
            </m:sup>
          </m:sSup>
        </m:oMath>
      </m:oMathPara>
    </w:p>
    <w:p w:rsidR="00893F8E" w:rsidRDefault="00893F8E" w:rsidP="0081434B">
      <w:pPr>
        <w:pStyle w:val="Sansinterligne"/>
        <w:pBdr>
          <w:left w:val="thinThickSmallGap" w:sz="24" w:space="4" w:color="FFC000"/>
        </w:pBdr>
        <w:rPr>
          <w:rFonts w:eastAsiaTheme="minorEastAsia"/>
          <w:sz w:val="24"/>
        </w:rPr>
      </w:pPr>
      <m:oMathPara>
        <m:oMath>
          <m:r>
            <w:rPr>
              <w:rFonts w:ascii="Cambria Math" w:hAnsi="Cambria Math"/>
              <w:sz w:val="24"/>
            </w:rPr>
            <m:t xml:space="preserve">de concentration </m:t>
          </m:r>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r>
            <w:rPr>
              <w:rFonts w:ascii="Cambria Math" w:hAnsi="Cambria Math"/>
              <w:sz w:val="24"/>
            </w:rPr>
            <m:t>=</m:t>
          </m:r>
          <m:sSup>
            <m:sSupPr>
              <m:ctrlPr>
                <w:rPr>
                  <w:rFonts w:ascii="Cambria Math" w:hAnsi="Cambria Math"/>
                  <w:i/>
                  <w:sz w:val="24"/>
                </w:rPr>
              </m:ctrlPr>
            </m:sSupPr>
            <m:e>
              <m:r>
                <w:rPr>
                  <w:rFonts w:ascii="Cambria Math" w:hAnsi="Cambria Math"/>
                  <w:sz w:val="24"/>
                </w:rPr>
                <m:t>1,00.10</m:t>
              </m:r>
            </m:e>
            <m:sup>
              <m:r>
                <w:rPr>
                  <w:rFonts w:ascii="Cambria Math" w:hAnsi="Cambria Math"/>
                  <w:sz w:val="24"/>
                </w:rPr>
                <m:t>-1</m:t>
              </m:r>
            </m:sup>
          </m:sSup>
          <m:r>
            <w:rPr>
              <w:rFonts w:ascii="Cambria Math" w:hAnsi="Cambria Math"/>
              <w:sz w:val="24"/>
            </w:rPr>
            <m:t>mol.</m:t>
          </m:r>
          <m:sSup>
            <m:sSupPr>
              <m:ctrlPr>
                <w:rPr>
                  <w:rFonts w:ascii="Cambria Math" w:hAnsi="Cambria Math"/>
                  <w:i/>
                  <w:sz w:val="24"/>
                </w:rPr>
              </m:ctrlPr>
            </m:sSupPr>
            <m:e>
              <m:r>
                <w:rPr>
                  <w:rFonts w:ascii="Cambria Math" w:hAnsi="Cambria Math"/>
                  <w:sz w:val="24"/>
                </w:rPr>
                <m:t>L</m:t>
              </m:r>
            </m:e>
            <m:sup>
              <m:r>
                <w:rPr>
                  <w:rFonts w:ascii="Cambria Math" w:hAnsi="Cambria Math"/>
                  <w:sz w:val="24"/>
                </w:rPr>
                <m:t>-1</m:t>
              </m:r>
            </m:sup>
          </m:sSup>
        </m:oMath>
      </m:oMathPara>
    </w:p>
    <w:p w:rsidR="0084122D" w:rsidRDefault="0084122D" w:rsidP="0081434B">
      <w:pPr>
        <w:pStyle w:val="Sansinterligne"/>
        <w:pBdr>
          <w:left w:val="thinThickSmallGap" w:sz="24" w:space="4" w:color="FFC000"/>
        </w:pBdr>
        <w:rPr>
          <w:rFonts w:eastAsiaTheme="minorEastAsia"/>
          <w:sz w:val="24"/>
        </w:rPr>
      </w:pPr>
    </w:p>
    <w:p w:rsidR="0084122D" w:rsidRDefault="0084122D" w:rsidP="0081434B">
      <w:pPr>
        <w:pStyle w:val="Sansinterligne"/>
        <w:pBdr>
          <w:left w:val="thinThickSmallGap" w:sz="24" w:space="4" w:color="FFC000"/>
        </w:pBdr>
        <w:rPr>
          <w:rFonts w:eastAsiaTheme="minorEastAsia"/>
          <w:color w:val="FF0000"/>
          <w:sz w:val="24"/>
        </w:rPr>
      </w:pPr>
      <m:oMathPara>
        <m:oMath>
          <m:sSub>
            <m:sSubPr>
              <m:ctrlPr>
                <w:rPr>
                  <w:rFonts w:ascii="Cambria Math" w:hAnsi="Cambria Math"/>
                  <w:i/>
                  <w:color w:val="FF0000"/>
                  <w:sz w:val="24"/>
                </w:rPr>
              </m:ctrlPr>
            </m:sSubPr>
            <m:e>
              <m:r>
                <w:rPr>
                  <w:rFonts w:ascii="Cambria Math" w:hAnsi="Cambria Math"/>
                  <w:color w:val="FF0000"/>
                  <w:sz w:val="24"/>
                </w:rPr>
                <m:t>v</m:t>
              </m:r>
            </m:e>
            <m:sub>
              <m:r>
                <w:rPr>
                  <w:rFonts w:ascii="Cambria Math" w:hAnsi="Cambria Math"/>
                  <w:color w:val="FF0000"/>
                  <w:sz w:val="24"/>
                </w:rPr>
                <m:t>éq</m:t>
              </m:r>
            </m:sub>
          </m:sSub>
          <m:r>
            <w:rPr>
              <w:rFonts w:ascii="Cambria Math" w:hAnsi="Cambria Math"/>
              <w:color w:val="FF0000"/>
              <w:sz w:val="24"/>
            </w:rPr>
            <m:t>=10,0 mL</m:t>
          </m:r>
        </m:oMath>
      </m:oMathPara>
    </w:p>
    <w:p w:rsidR="0084122D" w:rsidRDefault="0084122D" w:rsidP="0081434B">
      <w:pPr>
        <w:pStyle w:val="Sansinterligne"/>
        <w:pBdr>
          <w:left w:val="thinThickSmallGap" w:sz="24" w:space="4" w:color="FFC000"/>
        </w:pBdr>
        <w:rPr>
          <w:rFonts w:eastAsiaTheme="minorEastAsia"/>
          <w:color w:val="FF0000"/>
          <w:sz w:val="24"/>
        </w:rPr>
      </w:pPr>
      <w:r>
        <w:rPr>
          <w:rFonts w:eastAsiaTheme="minorEastAsia"/>
          <w:color w:val="FF0000"/>
          <w:sz w:val="24"/>
        </w:rPr>
        <w:t xml:space="preserve">Ecrire au tableau C0. V0 = C1 </w:t>
      </w:r>
      <w:proofErr w:type="spellStart"/>
      <w:r>
        <w:rPr>
          <w:rFonts w:eastAsiaTheme="minorEastAsia"/>
          <w:color w:val="FF0000"/>
          <w:sz w:val="24"/>
        </w:rPr>
        <w:t>Véq</w:t>
      </w:r>
      <w:proofErr w:type="spellEnd"/>
      <w:r>
        <w:rPr>
          <w:rFonts w:eastAsiaTheme="minorEastAsia"/>
          <w:color w:val="FF0000"/>
          <w:sz w:val="24"/>
        </w:rPr>
        <w:t xml:space="preserve"> puis </w:t>
      </w:r>
      <w:proofErr w:type="spellStart"/>
      <w:r>
        <w:rPr>
          <w:rFonts w:eastAsiaTheme="minorEastAsia"/>
          <w:color w:val="FF0000"/>
          <w:sz w:val="24"/>
        </w:rPr>
        <w:t>co</w:t>
      </w:r>
      <w:proofErr w:type="spellEnd"/>
      <w:r>
        <w:rPr>
          <w:rFonts w:eastAsiaTheme="minorEastAsia"/>
          <w:color w:val="FF0000"/>
          <w:sz w:val="24"/>
        </w:rPr>
        <w:t xml:space="preserve"> =…</w:t>
      </w:r>
    </w:p>
    <w:p w:rsidR="0084122D" w:rsidRDefault="0084122D" w:rsidP="0081434B">
      <w:pPr>
        <w:pStyle w:val="Sansinterligne"/>
        <w:pBdr>
          <w:left w:val="thinThickSmallGap" w:sz="24" w:space="4" w:color="FFC000"/>
        </w:pBdr>
        <w:rPr>
          <w:rFonts w:eastAsiaTheme="minorEastAsia"/>
          <w:color w:val="FF0000"/>
          <w:sz w:val="24"/>
        </w:rPr>
      </w:pPr>
    </w:p>
    <w:p w:rsidR="0084122D" w:rsidRPr="0084122D" w:rsidRDefault="0084122D" w:rsidP="0081434B">
      <w:pPr>
        <w:pStyle w:val="Sansinterligne"/>
        <w:pBdr>
          <w:left w:val="thinThickSmallGap" w:sz="24" w:space="4" w:color="FFC000"/>
        </w:pBdr>
        <w:rPr>
          <w:color w:val="FF0000"/>
          <w:sz w:val="24"/>
        </w:rPr>
      </w:pPr>
      <m:oMathPara>
        <m:oMath>
          <m:sSub>
            <m:sSubPr>
              <m:ctrlPr>
                <w:rPr>
                  <w:rFonts w:ascii="Cambria Math" w:hAnsi="Cambria Math"/>
                  <w:i/>
                  <w:color w:val="FF0000"/>
                  <w:sz w:val="24"/>
                </w:rPr>
              </m:ctrlPr>
            </m:sSubPr>
            <m:e>
              <m:r>
                <w:rPr>
                  <w:rFonts w:ascii="Cambria Math" w:hAnsi="Cambria Math"/>
                  <w:color w:val="FF0000"/>
                  <w:sz w:val="24"/>
                </w:rPr>
                <m:t>c</m:t>
              </m:r>
            </m:e>
            <m:sub>
              <m:r>
                <w:rPr>
                  <w:rFonts w:ascii="Cambria Math" w:hAnsi="Cambria Math"/>
                  <w:color w:val="FF0000"/>
                  <w:sz w:val="24"/>
                </w:rPr>
                <m:t>0</m:t>
              </m:r>
            </m:sub>
          </m:sSub>
          <m:r>
            <w:rPr>
              <w:rFonts w:ascii="Cambria Math" w:hAnsi="Cambria Math"/>
              <w:color w:val="FF0000"/>
              <w:sz w:val="24"/>
            </w:rPr>
            <m:t>=</m:t>
          </m:r>
          <m:sSup>
            <m:sSupPr>
              <m:ctrlPr>
                <w:rPr>
                  <w:rFonts w:ascii="Cambria Math" w:hAnsi="Cambria Math"/>
                  <w:i/>
                  <w:color w:val="FF0000"/>
                  <w:sz w:val="24"/>
                </w:rPr>
              </m:ctrlPr>
            </m:sSupPr>
            <m:e>
              <m:d>
                <m:dPr>
                  <m:ctrlPr>
                    <w:rPr>
                      <w:rFonts w:ascii="Cambria Math" w:hAnsi="Cambria Math"/>
                      <w:i/>
                      <w:color w:val="FF0000"/>
                      <w:sz w:val="24"/>
                    </w:rPr>
                  </m:ctrlPr>
                </m:dPr>
                <m:e>
                  <m:r>
                    <w:rPr>
                      <w:rFonts w:ascii="Cambria Math" w:hAnsi="Cambria Math"/>
                      <w:color w:val="FF0000"/>
                      <w:sz w:val="24"/>
                    </w:rPr>
                    <m:t>1,00 ±0,02</m:t>
                  </m:r>
                </m:e>
              </m:d>
              <m:r>
                <w:rPr>
                  <w:rFonts w:ascii="Cambria Math" w:hAnsi="Cambria Math"/>
                  <w:color w:val="FF0000"/>
                  <w:sz w:val="24"/>
                </w:rPr>
                <m:t xml:space="preserve"> 10</m:t>
              </m:r>
            </m:e>
            <m:sup>
              <m:r>
                <w:rPr>
                  <w:rFonts w:ascii="Cambria Math" w:hAnsi="Cambria Math"/>
                  <w:color w:val="FF0000"/>
                  <w:sz w:val="24"/>
                </w:rPr>
                <m:t>-1</m:t>
              </m:r>
            </m:sup>
          </m:sSup>
          <m:r>
            <w:rPr>
              <w:rFonts w:ascii="Cambria Math" w:hAnsi="Cambria Math"/>
              <w:color w:val="FF0000"/>
              <w:sz w:val="24"/>
            </w:rPr>
            <m:t>mol/L</m:t>
          </m:r>
        </m:oMath>
      </m:oMathPara>
    </w:p>
    <w:p w:rsidR="00601B0E" w:rsidRDefault="00EC5765" w:rsidP="0081434B">
      <w:pPr>
        <w:pStyle w:val="Sansinterligne"/>
        <w:pBdr>
          <w:left w:val="thinThickSmallGap" w:sz="24" w:space="4" w:color="FFC000"/>
        </w:pBdr>
      </w:pPr>
      <w:r>
        <w:rPr>
          <w:noProof/>
          <w:lang w:eastAsia="fr-FR"/>
        </w:rPr>
        <w:lastRenderedPageBreak/>
        <w:drawing>
          <wp:inline distT="0" distB="0" distL="0" distR="0">
            <wp:extent cx="5760720" cy="2185259"/>
            <wp:effectExtent l="1905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srcRect/>
                    <a:stretch>
                      <a:fillRect/>
                    </a:stretch>
                  </pic:blipFill>
                  <pic:spPr bwMode="auto">
                    <a:xfrm>
                      <a:off x="0" y="0"/>
                      <a:ext cx="5760720" cy="2185259"/>
                    </a:xfrm>
                    <a:prstGeom prst="rect">
                      <a:avLst/>
                    </a:prstGeom>
                    <a:noFill/>
                    <a:ln w="9525">
                      <a:noFill/>
                      <a:miter lim="800000"/>
                      <a:headEnd/>
                      <a:tailEnd/>
                    </a:ln>
                  </pic:spPr>
                </pic:pic>
              </a:graphicData>
            </a:graphic>
          </wp:inline>
        </w:drawing>
      </w:r>
    </w:p>
    <w:p w:rsidR="00EC5765" w:rsidRDefault="00601B0E" w:rsidP="0081434B">
      <w:pPr>
        <w:pStyle w:val="Sansinterligne"/>
        <w:pBdr>
          <w:left w:val="thinThickSmallGap" w:sz="24" w:space="4" w:color="FFC000"/>
        </w:pBdr>
      </w:pPr>
      <w:r>
        <w:t>((</w:t>
      </w:r>
      <w:proofErr w:type="gramStart"/>
      <w:r>
        <w:t>tiré</w:t>
      </w:r>
      <w:proofErr w:type="gramEnd"/>
      <w:r>
        <w:t xml:space="preserve"> de Techniques </w:t>
      </w:r>
      <w:proofErr w:type="spellStart"/>
      <w:r>
        <w:t>exp</w:t>
      </w:r>
      <w:proofErr w:type="spellEnd"/>
      <w:r>
        <w:t xml:space="preserve"> en Chimie, ASB – ne correspond pas aux valeurs du </w:t>
      </w:r>
      <w:proofErr w:type="spellStart"/>
      <w:r>
        <w:t>Dunod</w:t>
      </w:r>
      <w:proofErr w:type="spellEnd"/>
      <w:r>
        <w:t>)</w:t>
      </w:r>
      <w:r>
        <w:rPr>
          <w:noProof/>
          <w:lang w:eastAsia="fr-FR"/>
        </w:rPr>
        <w:drawing>
          <wp:inline distT="0" distB="0" distL="0" distR="0">
            <wp:extent cx="5163185" cy="1607820"/>
            <wp:effectExtent l="19050" t="0" r="0" b="0"/>
            <wp:docPr id="30"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cstate="print"/>
                    <a:srcRect/>
                    <a:stretch>
                      <a:fillRect/>
                    </a:stretch>
                  </pic:blipFill>
                  <pic:spPr bwMode="auto">
                    <a:xfrm>
                      <a:off x="0" y="0"/>
                      <a:ext cx="5163185" cy="1607820"/>
                    </a:xfrm>
                    <a:prstGeom prst="rect">
                      <a:avLst/>
                    </a:prstGeom>
                    <a:noFill/>
                    <a:ln w="9525">
                      <a:noFill/>
                      <a:miter lim="800000"/>
                      <a:headEnd/>
                      <a:tailEnd/>
                    </a:ln>
                  </pic:spPr>
                </pic:pic>
              </a:graphicData>
            </a:graphic>
          </wp:inline>
        </w:drawing>
      </w:r>
      <w:r>
        <w:t>)</w:t>
      </w:r>
    </w:p>
    <w:p w:rsidR="00EC5765" w:rsidRDefault="00EC5765" w:rsidP="0081434B">
      <w:pPr>
        <w:pStyle w:val="Sansinterligne"/>
        <w:pBdr>
          <w:left w:val="thinThickSmallGap" w:sz="24" w:space="4" w:color="FFC000"/>
        </w:pBdr>
      </w:pPr>
      <w:r>
        <w:rPr>
          <w:noProof/>
          <w:lang w:eastAsia="fr-FR"/>
        </w:rPr>
        <w:drawing>
          <wp:inline distT="0" distB="0" distL="0" distR="0">
            <wp:extent cx="5760720" cy="2422340"/>
            <wp:effectExtent l="1905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srcRect/>
                    <a:stretch>
                      <a:fillRect/>
                    </a:stretch>
                  </pic:blipFill>
                  <pic:spPr bwMode="auto">
                    <a:xfrm>
                      <a:off x="0" y="0"/>
                      <a:ext cx="5760720" cy="2422340"/>
                    </a:xfrm>
                    <a:prstGeom prst="rect">
                      <a:avLst/>
                    </a:prstGeom>
                    <a:noFill/>
                    <a:ln w="9525">
                      <a:noFill/>
                      <a:miter lim="800000"/>
                      <a:headEnd/>
                      <a:tailEnd/>
                    </a:ln>
                  </pic:spPr>
                </pic:pic>
              </a:graphicData>
            </a:graphic>
          </wp:inline>
        </w:drawing>
      </w:r>
    </w:p>
    <w:p w:rsidR="00EC5765" w:rsidRDefault="00EC5765" w:rsidP="0081434B">
      <w:pPr>
        <w:pStyle w:val="Sansinterligne"/>
        <w:pBdr>
          <w:left w:val="thinThickSmallGap" w:sz="24" w:space="4" w:color="FFC000"/>
        </w:pBdr>
      </w:pPr>
      <w:r>
        <w:rPr>
          <w:noProof/>
          <w:lang w:eastAsia="fr-FR"/>
        </w:rPr>
        <w:lastRenderedPageBreak/>
        <w:drawing>
          <wp:inline distT="0" distB="0" distL="0" distR="0">
            <wp:extent cx="5760720" cy="3725547"/>
            <wp:effectExtent l="1905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srcRect/>
                    <a:stretch>
                      <a:fillRect/>
                    </a:stretch>
                  </pic:blipFill>
                  <pic:spPr bwMode="auto">
                    <a:xfrm>
                      <a:off x="0" y="0"/>
                      <a:ext cx="5760720" cy="3725547"/>
                    </a:xfrm>
                    <a:prstGeom prst="rect">
                      <a:avLst/>
                    </a:prstGeom>
                    <a:noFill/>
                    <a:ln w="9525">
                      <a:noFill/>
                      <a:miter lim="800000"/>
                      <a:headEnd/>
                      <a:tailEnd/>
                    </a:ln>
                  </pic:spPr>
                </pic:pic>
              </a:graphicData>
            </a:graphic>
          </wp:inline>
        </w:drawing>
      </w:r>
    </w:p>
    <w:p w:rsidR="007056F5" w:rsidRPr="00572F18" w:rsidRDefault="007056F5" w:rsidP="007056F5">
      <w:pPr>
        <w:jc w:val="both"/>
        <w:rPr>
          <w:bCs/>
        </w:rPr>
      </w:pPr>
      <w:r w:rsidRPr="00572F18">
        <w:rPr>
          <w:bCs/>
        </w:rPr>
        <w:t xml:space="preserve">Il faut expliquer pourquoi on a un saut de potentiel avec le tableau d'avancement du diaporama. En prenant l'exemple du couple Ce4+/Ce3+ on comprend bien pourquoi il y a un saut à l'équivalence. </w:t>
      </w:r>
      <w:r>
        <w:rPr>
          <w:bCs/>
        </w:rPr>
        <w:t>(</w:t>
      </w:r>
      <w:proofErr w:type="gramStart"/>
      <w:r w:rsidRPr="005C35D4">
        <w:rPr>
          <w:bCs/>
          <w:highlight w:val="yellow"/>
        </w:rPr>
        <w:t>on</w:t>
      </w:r>
      <w:proofErr w:type="gramEnd"/>
      <w:r w:rsidRPr="005C35D4">
        <w:rPr>
          <w:bCs/>
          <w:highlight w:val="yellow"/>
        </w:rPr>
        <w:t xml:space="preserve"> change de réactif limitant, avant l’équivalence c’est le fer qui fixe le potentiel et après l’équivalence c’est le Cs qui fixe le potentiel. Comme les deux potentiels standard sont différents, on un saut)</w:t>
      </w:r>
    </w:p>
    <w:p w:rsidR="007056F5" w:rsidRPr="00572F18" w:rsidRDefault="007056F5" w:rsidP="007056F5">
      <w:pPr>
        <w:jc w:val="both"/>
        <w:rPr>
          <w:bCs/>
        </w:rPr>
      </w:pPr>
      <w:r w:rsidRPr="00572F18">
        <w:rPr>
          <w:bCs/>
        </w:rPr>
        <w:t>Expérimentalement on détermine donc l'équivalence par méthode de la dérivée en repérant le maximum de cette fonction.</w:t>
      </w:r>
    </w:p>
    <w:p w:rsidR="007056F5" w:rsidRDefault="007056F5" w:rsidP="0081434B">
      <w:pPr>
        <w:pStyle w:val="Sansinterligne"/>
        <w:pBdr>
          <w:left w:val="thinThickSmallGap" w:sz="24" w:space="4" w:color="FFC000"/>
        </w:pBdr>
      </w:pPr>
    </w:p>
    <w:p w:rsidR="003F4416" w:rsidRDefault="003F4416" w:rsidP="0081434B">
      <w:pPr>
        <w:pStyle w:val="Sansinterligne"/>
        <w:pBdr>
          <w:left w:val="thinThickSmallGap" w:sz="24" w:space="4" w:color="FFC000"/>
        </w:pBdr>
      </w:pPr>
      <w:r>
        <w:rPr>
          <w:noProof/>
          <w:lang w:eastAsia="fr-FR"/>
        </w:rPr>
        <w:lastRenderedPageBreak/>
        <w:drawing>
          <wp:inline distT="0" distB="0" distL="0" distR="0">
            <wp:extent cx="5760720" cy="4619098"/>
            <wp:effectExtent l="1905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cstate="print"/>
                    <a:srcRect/>
                    <a:stretch>
                      <a:fillRect/>
                    </a:stretch>
                  </pic:blipFill>
                  <pic:spPr bwMode="auto">
                    <a:xfrm>
                      <a:off x="0" y="0"/>
                      <a:ext cx="5760720" cy="4619098"/>
                    </a:xfrm>
                    <a:prstGeom prst="rect">
                      <a:avLst/>
                    </a:prstGeom>
                    <a:noFill/>
                    <a:ln w="9525">
                      <a:noFill/>
                      <a:miter lim="800000"/>
                      <a:headEnd/>
                      <a:tailEnd/>
                    </a:ln>
                  </pic:spPr>
                </pic:pic>
              </a:graphicData>
            </a:graphic>
          </wp:inline>
        </w:drawing>
      </w:r>
    </w:p>
    <w:p w:rsidR="00EC5765" w:rsidRDefault="00EC5765" w:rsidP="0081434B">
      <w:pPr>
        <w:pStyle w:val="Sansinterligne"/>
        <w:pBdr>
          <w:left w:val="thinThickSmallGap" w:sz="24" w:space="4" w:color="FFC000"/>
        </w:pBdr>
      </w:pPr>
      <w:r>
        <w:rPr>
          <w:noProof/>
          <w:lang w:eastAsia="fr-FR"/>
        </w:rPr>
        <w:drawing>
          <wp:inline distT="0" distB="0" distL="0" distR="0">
            <wp:extent cx="5760720" cy="1914047"/>
            <wp:effectExtent l="1905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srcRect/>
                    <a:stretch>
                      <a:fillRect/>
                    </a:stretch>
                  </pic:blipFill>
                  <pic:spPr bwMode="auto">
                    <a:xfrm>
                      <a:off x="0" y="0"/>
                      <a:ext cx="5760720" cy="1914047"/>
                    </a:xfrm>
                    <a:prstGeom prst="rect">
                      <a:avLst/>
                    </a:prstGeom>
                    <a:noFill/>
                    <a:ln w="9525">
                      <a:noFill/>
                      <a:miter lim="800000"/>
                      <a:headEnd/>
                      <a:tailEnd/>
                    </a:ln>
                  </pic:spPr>
                </pic:pic>
              </a:graphicData>
            </a:graphic>
          </wp:inline>
        </w:drawing>
      </w:r>
    </w:p>
    <w:p w:rsidR="00EC5765" w:rsidRDefault="00EC5765" w:rsidP="0081434B">
      <w:pPr>
        <w:pStyle w:val="Sansinterligne"/>
        <w:pBdr>
          <w:left w:val="thinThickSmallGap" w:sz="24" w:space="4" w:color="FFC000"/>
        </w:pBdr>
      </w:pPr>
      <w:r>
        <w:t xml:space="preserve">Plus de précisions sur cette expérience dans le </w:t>
      </w:r>
      <w:proofErr w:type="spellStart"/>
      <w:r>
        <w:t>dunod</w:t>
      </w:r>
      <w:proofErr w:type="spellEnd"/>
      <w:r>
        <w:t xml:space="preserve"> PCSI p973</w:t>
      </w:r>
    </w:p>
    <w:p w:rsidR="003F4416" w:rsidRDefault="003F4416" w:rsidP="0081434B">
      <w:pPr>
        <w:pStyle w:val="Sansinterligne"/>
        <w:pBdr>
          <w:left w:val="thinThickSmallGap" w:sz="24" w:space="4" w:color="FFC000"/>
        </w:pBdr>
      </w:pPr>
      <w:r>
        <w:t>(</w:t>
      </w:r>
      <w:r>
        <w:rPr>
          <w:noProof/>
          <w:lang w:eastAsia="fr-FR"/>
        </w:rPr>
        <w:drawing>
          <wp:inline distT="0" distB="0" distL="0" distR="0">
            <wp:extent cx="5760720" cy="613822"/>
            <wp:effectExtent l="1905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cstate="print"/>
                    <a:srcRect/>
                    <a:stretch>
                      <a:fillRect/>
                    </a:stretch>
                  </pic:blipFill>
                  <pic:spPr bwMode="auto">
                    <a:xfrm>
                      <a:off x="0" y="0"/>
                      <a:ext cx="5760720" cy="613822"/>
                    </a:xfrm>
                    <a:prstGeom prst="rect">
                      <a:avLst/>
                    </a:prstGeom>
                    <a:noFill/>
                    <a:ln w="9525">
                      <a:noFill/>
                      <a:miter lim="800000"/>
                      <a:headEnd/>
                      <a:tailEnd/>
                    </a:ln>
                  </pic:spPr>
                </pic:pic>
              </a:graphicData>
            </a:graphic>
          </wp:inline>
        </w:drawing>
      </w:r>
      <w:r>
        <w:t>)</w:t>
      </w:r>
    </w:p>
    <w:p w:rsidR="00EC5765" w:rsidRDefault="00EC5765" w:rsidP="0081434B">
      <w:pPr>
        <w:pStyle w:val="Sansinterligne"/>
        <w:pBdr>
          <w:left w:val="thinThickSmallGap" w:sz="24" w:space="4" w:color="FFC000"/>
        </w:pBdr>
      </w:pPr>
    </w:p>
    <w:p w:rsidR="00AA7063" w:rsidRDefault="00AA7063" w:rsidP="005A7EB9">
      <w:pPr>
        <w:pStyle w:val="Sansinterligne"/>
      </w:pPr>
    </w:p>
    <w:p w:rsidR="00057E0C" w:rsidRDefault="00057E0C" w:rsidP="00057E0C">
      <w:pPr>
        <w:pStyle w:val="Sansinterligne"/>
        <w:pBdr>
          <w:left w:val="thinThickSmallGap" w:sz="24" w:space="4" w:color="00B050"/>
        </w:pBdr>
        <w:rPr>
          <w:b/>
          <w:bCs/>
          <w:smallCaps/>
        </w:rPr>
      </w:pPr>
      <w:r>
        <w:rPr>
          <w:b/>
          <w:bCs/>
          <w:smallCaps/>
        </w:rPr>
        <w:t xml:space="preserve">Transition : On a vu sur la </w:t>
      </w:r>
      <w:proofErr w:type="spellStart"/>
      <w:r>
        <w:rPr>
          <w:b/>
          <w:bCs/>
          <w:smallCaps/>
        </w:rPr>
        <w:t>slide</w:t>
      </w:r>
      <w:proofErr w:type="spellEnd"/>
      <w:r>
        <w:rPr>
          <w:b/>
          <w:bCs/>
          <w:smallCaps/>
        </w:rPr>
        <w:t xml:space="preserve"> d’introduction que les capteurs électrochimiques permettent d’accéder à la concentration par deux moyens différents : mesure de la différence de potentiels (ce que l’on a présenté) mais on peut également mesurer la résistance de la solution. Il s’agit dans ce cas de capteur </w:t>
      </w:r>
      <w:proofErr w:type="spellStart"/>
      <w:r>
        <w:rPr>
          <w:b/>
          <w:bCs/>
          <w:smallCaps/>
        </w:rPr>
        <w:t>conductimétrique</w:t>
      </w:r>
      <w:proofErr w:type="spellEnd"/>
      <w:r>
        <w:rPr>
          <w:b/>
          <w:bCs/>
          <w:smallCaps/>
        </w:rPr>
        <w:t>.</w:t>
      </w:r>
    </w:p>
    <w:p w:rsidR="00057E0C" w:rsidRPr="00057E0C" w:rsidRDefault="00057E0C" w:rsidP="005A7EB9">
      <w:pPr>
        <w:pStyle w:val="Sansinterligne"/>
        <w:rPr>
          <w:b/>
          <w:bCs/>
          <w:smallCaps/>
        </w:rPr>
      </w:pPr>
    </w:p>
    <w:p w:rsidR="00AA7063" w:rsidRDefault="00057E0C" w:rsidP="00057E0C">
      <w:pPr>
        <w:pStyle w:val="Sansinterligne"/>
        <w:numPr>
          <w:ilvl w:val="0"/>
          <w:numId w:val="10"/>
        </w:numPr>
        <w:rPr>
          <w:b/>
          <w:bCs/>
          <w:u w:val="single"/>
        </w:rPr>
      </w:pPr>
      <w:r>
        <w:rPr>
          <w:b/>
          <w:bCs/>
          <w:u w:val="single"/>
        </w:rPr>
        <w:lastRenderedPageBreak/>
        <w:t xml:space="preserve">Capteur </w:t>
      </w:r>
      <w:proofErr w:type="spellStart"/>
      <w:r>
        <w:rPr>
          <w:b/>
          <w:bCs/>
          <w:u w:val="single"/>
        </w:rPr>
        <w:t>conductimétrique</w:t>
      </w:r>
      <w:proofErr w:type="spellEnd"/>
    </w:p>
    <w:p w:rsidR="00057E0C" w:rsidRPr="00057E0C" w:rsidRDefault="00057E0C" w:rsidP="00057E0C">
      <w:pPr>
        <w:pStyle w:val="Sansinterligne"/>
        <w:numPr>
          <w:ilvl w:val="0"/>
          <w:numId w:val="14"/>
        </w:numPr>
        <w:rPr>
          <w:b/>
          <w:bCs/>
        </w:rPr>
      </w:pPr>
      <w:r>
        <w:rPr>
          <w:b/>
          <w:bCs/>
        </w:rPr>
        <w:t>Conductivité électrique d’une solution</w:t>
      </w:r>
    </w:p>
    <w:p w:rsidR="00F11818" w:rsidRDefault="00057E0C" w:rsidP="00057E0C">
      <w:pPr>
        <w:pStyle w:val="Sansinterligne"/>
        <w:ind w:firstLine="708"/>
        <w:rPr>
          <w:rFonts w:eastAsiaTheme="minorEastAsia"/>
        </w:rPr>
      </w:pPr>
      <w:r>
        <w:t xml:space="preserve">La </w:t>
      </w:r>
      <w:r>
        <w:rPr>
          <w:i/>
          <w:iCs/>
        </w:rPr>
        <w:t>conductivité électrique</w:t>
      </w:r>
      <w:r>
        <w:t xml:space="preserve"> est la capacité d’une solution à conduire le courant électrique. Elle s’exprime en </w:t>
      </w:r>
      <w:proofErr w:type="spellStart"/>
      <w:r>
        <w:t>S.m</w:t>
      </w:r>
      <w:proofErr w:type="spellEnd"/>
      <w:r>
        <w:rPr>
          <w:vertAlign w:val="superscript"/>
        </w:rPr>
        <w:t>-1</w:t>
      </w:r>
      <w:r>
        <w:t xml:space="preserve"> et est </w:t>
      </w:r>
      <w:proofErr w:type="gramStart"/>
      <w:r>
        <w:t xml:space="preserve">notée </w:t>
      </w:r>
      <m:oMath>
        <w:proofErr w:type="gramEnd"/>
        <m:r>
          <w:rPr>
            <w:rFonts w:ascii="Cambria Math" w:hAnsi="Cambria Math"/>
          </w:rPr>
          <m:t>σ</m:t>
        </m:r>
      </m:oMath>
      <w:r>
        <w:rPr>
          <w:rFonts w:eastAsiaTheme="minorEastAsia"/>
        </w:rPr>
        <w:t>.</w:t>
      </w:r>
    </w:p>
    <w:p w:rsidR="00057E0C" w:rsidRDefault="00057E0C" w:rsidP="00057E0C">
      <w:pPr>
        <w:pStyle w:val="Sansinterligne"/>
        <w:ind w:firstLine="708"/>
        <w:rPr>
          <w:rFonts w:eastAsiaTheme="minorEastAsia"/>
        </w:rPr>
      </w:pPr>
    </w:p>
    <w:p w:rsidR="00057E0C" w:rsidRPr="00057E0C" w:rsidRDefault="00057E0C" w:rsidP="00057E0C">
      <w:pPr>
        <w:pStyle w:val="Sansinterligne"/>
        <w:numPr>
          <w:ilvl w:val="0"/>
          <w:numId w:val="14"/>
        </w:numPr>
        <w:rPr>
          <w:b/>
          <w:bCs/>
        </w:rPr>
      </w:pPr>
      <w:r>
        <w:rPr>
          <w:rFonts w:eastAsiaTheme="minorEastAsia"/>
          <w:b/>
          <w:bCs/>
        </w:rPr>
        <w:t xml:space="preserve">Cellule </w:t>
      </w:r>
      <w:proofErr w:type="spellStart"/>
      <w:r>
        <w:rPr>
          <w:rFonts w:eastAsiaTheme="minorEastAsia"/>
          <w:b/>
          <w:bCs/>
        </w:rPr>
        <w:t>conductimétrique</w:t>
      </w:r>
      <w:proofErr w:type="spellEnd"/>
    </w:p>
    <w:p w:rsidR="00057E0C" w:rsidRDefault="00057E0C" w:rsidP="00057E0C">
      <w:pPr>
        <w:pStyle w:val="Sansinterligne"/>
        <w:ind w:firstLine="708"/>
        <w:rPr>
          <w:rFonts w:eastAsiaTheme="minorEastAsia"/>
          <w:color w:val="7030A0"/>
        </w:rPr>
      </w:pPr>
      <w:r>
        <w:rPr>
          <w:rFonts w:eastAsiaTheme="minorEastAsia"/>
        </w:rPr>
        <w:t xml:space="preserve">Une </w:t>
      </w:r>
      <w:r>
        <w:rPr>
          <w:rFonts w:eastAsiaTheme="minorEastAsia"/>
          <w:i/>
          <w:iCs/>
        </w:rPr>
        <w:t xml:space="preserve">cellule </w:t>
      </w:r>
      <w:proofErr w:type="spellStart"/>
      <w:r>
        <w:rPr>
          <w:rFonts w:eastAsiaTheme="minorEastAsia"/>
          <w:i/>
          <w:iCs/>
        </w:rPr>
        <w:t>conductimétrique</w:t>
      </w:r>
      <w:proofErr w:type="spellEnd"/>
      <w:r>
        <w:rPr>
          <w:rFonts w:eastAsiaTheme="minorEastAsia"/>
          <w:i/>
          <w:iCs/>
        </w:rPr>
        <w:t xml:space="preserve"> </w:t>
      </w:r>
      <w:r>
        <w:rPr>
          <w:rFonts w:eastAsiaTheme="minorEastAsia"/>
        </w:rPr>
        <w:t xml:space="preserve">est constituée de deux plaques parallèles couvertes de noir de platine (ou platine platiné) qui est du platine métallique finement divisé afin d’augmenter la surface active des plaques. </w:t>
      </w:r>
      <w:r w:rsidR="003F6819">
        <w:rPr>
          <w:rFonts w:eastAsiaTheme="minorEastAsia"/>
          <w:color w:val="7030A0"/>
        </w:rPr>
        <w:t xml:space="preserve">(Diapo) Schéma d’une cellule </w:t>
      </w:r>
      <w:proofErr w:type="spellStart"/>
      <w:r w:rsidR="003F6819">
        <w:rPr>
          <w:rFonts w:eastAsiaTheme="minorEastAsia"/>
          <w:color w:val="7030A0"/>
        </w:rPr>
        <w:t>conductimétrique</w:t>
      </w:r>
      <w:proofErr w:type="spellEnd"/>
      <w:r w:rsidR="003F6819">
        <w:rPr>
          <w:rFonts w:eastAsiaTheme="minorEastAsia"/>
          <w:color w:val="7030A0"/>
        </w:rPr>
        <w:t>.</w:t>
      </w:r>
    </w:p>
    <w:p w:rsidR="003F6819" w:rsidRDefault="0010157D" w:rsidP="00057E0C">
      <w:pPr>
        <w:pStyle w:val="Sansinterligne"/>
        <w:ind w:firstLine="708"/>
        <w:rPr>
          <w:rFonts w:eastAsiaTheme="minorEastAsia"/>
          <w:color w:val="7030A0"/>
        </w:rPr>
      </w:pPr>
      <w:r>
        <w:rPr>
          <w:rFonts w:eastAsiaTheme="minorEastAsia"/>
          <w:noProof/>
          <w:color w:val="7030A0"/>
          <w:lang w:eastAsia="fr-FR"/>
        </w:rPr>
        <w:drawing>
          <wp:inline distT="0" distB="0" distL="0" distR="0">
            <wp:extent cx="5760720" cy="2025258"/>
            <wp:effectExtent l="1905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cstate="print"/>
                    <a:srcRect/>
                    <a:stretch>
                      <a:fillRect/>
                    </a:stretch>
                  </pic:blipFill>
                  <pic:spPr bwMode="auto">
                    <a:xfrm>
                      <a:off x="0" y="0"/>
                      <a:ext cx="5760720" cy="2025258"/>
                    </a:xfrm>
                    <a:prstGeom prst="rect">
                      <a:avLst/>
                    </a:prstGeom>
                    <a:noFill/>
                    <a:ln w="9525">
                      <a:noFill/>
                      <a:miter lim="800000"/>
                      <a:headEnd/>
                      <a:tailEnd/>
                    </a:ln>
                  </pic:spPr>
                </pic:pic>
              </a:graphicData>
            </a:graphic>
          </wp:inline>
        </w:drawing>
      </w:r>
    </w:p>
    <w:p w:rsidR="003F6819" w:rsidRDefault="003F6819" w:rsidP="003F6819">
      <w:pPr>
        <w:pStyle w:val="Sansinterligne"/>
        <w:rPr>
          <w:rFonts w:eastAsiaTheme="minorEastAsia"/>
        </w:rPr>
      </w:pPr>
      <w:r>
        <w:tab/>
        <w:t xml:space="preserve">Un </w:t>
      </w:r>
      <w:r>
        <w:rPr>
          <w:i/>
          <w:iCs/>
        </w:rPr>
        <w:t>conductimètre</w:t>
      </w:r>
      <w:r w:rsidR="00F42309">
        <w:rPr>
          <w:rStyle w:val="Appelnotedebasdep"/>
          <w:i/>
          <w:iCs/>
        </w:rPr>
        <w:footnoteReference w:id="3"/>
      </w:r>
      <w:r>
        <w:t xml:space="preserve"> est un ohmmètre qui permet de déterminer la </w:t>
      </w:r>
      <w:r w:rsidR="001003E6">
        <w:t>conductance (</w:t>
      </w:r>
      <m:oMath>
        <m:r>
          <w:rPr>
            <w:rFonts w:ascii="Cambria Math" w:hAnsi="Cambria Math"/>
          </w:rPr>
          <m:t xml:space="preserve">G= </m:t>
        </m:r>
        <m:f>
          <m:fPr>
            <m:ctrlPr>
              <w:rPr>
                <w:rFonts w:ascii="Cambria Math" w:hAnsi="Cambria Math"/>
                <w:i/>
              </w:rPr>
            </m:ctrlPr>
          </m:fPr>
          <m:num>
            <m:r>
              <w:rPr>
                <w:rFonts w:ascii="Cambria Math" w:hAnsi="Cambria Math"/>
              </w:rPr>
              <m:t>1</m:t>
            </m:r>
          </m:num>
          <m:den>
            <m:r>
              <w:rPr>
                <w:rFonts w:ascii="Cambria Math" w:hAnsi="Cambria Math"/>
              </w:rPr>
              <m:t>R</m:t>
            </m:r>
          </m:den>
        </m:f>
      </m:oMath>
      <w:r w:rsidR="001003E6">
        <w:rPr>
          <w:rFonts w:eastAsiaTheme="minorEastAsia"/>
        </w:rPr>
        <w:t>)</w:t>
      </w:r>
      <w:r>
        <w:t xml:space="preserve"> de la solution contenue dans le petit </w:t>
      </w:r>
      <w:proofErr w:type="gramStart"/>
      <w:r>
        <w:t xml:space="preserve">volume </w:t>
      </w:r>
      <m:oMath>
        <w:proofErr w:type="gramEnd"/>
        <m:r>
          <w:rPr>
            <w:rFonts w:ascii="Cambria Math" w:hAnsi="Cambria Math"/>
          </w:rPr>
          <m:t>S×l</m:t>
        </m:r>
      </m:oMath>
      <w:r>
        <w:rPr>
          <w:rFonts w:eastAsiaTheme="minorEastAsia"/>
        </w:rPr>
        <w:t>.</w:t>
      </w:r>
    </w:p>
    <w:p w:rsidR="001409F1" w:rsidRDefault="001409F1" w:rsidP="003F6819">
      <w:pPr>
        <w:pStyle w:val="Sansinterligne"/>
        <w:rPr>
          <w:rFonts w:eastAsiaTheme="minorEastAsia"/>
        </w:rPr>
      </w:pPr>
      <w:r>
        <w:rPr>
          <w:rFonts w:eastAsiaTheme="minorEastAsia"/>
          <w:noProof/>
          <w:lang w:eastAsia="fr-FR"/>
        </w:rPr>
        <w:drawing>
          <wp:inline distT="0" distB="0" distL="0" distR="0">
            <wp:extent cx="5439410" cy="1292860"/>
            <wp:effectExtent l="19050" t="0" r="8890" b="0"/>
            <wp:docPr id="44"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2" cstate="print"/>
                    <a:srcRect/>
                    <a:stretch>
                      <a:fillRect/>
                    </a:stretch>
                  </pic:blipFill>
                  <pic:spPr bwMode="auto">
                    <a:xfrm>
                      <a:off x="0" y="0"/>
                      <a:ext cx="5439410" cy="1292860"/>
                    </a:xfrm>
                    <a:prstGeom prst="rect">
                      <a:avLst/>
                    </a:prstGeom>
                    <a:noFill/>
                    <a:ln w="9525">
                      <a:noFill/>
                      <a:miter lim="800000"/>
                      <a:headEnd/>
                      <a:tailEnd/>
                    </a:ln>
                  </pic:spPr>
                </pic:pic>
              </a:graphicData>
            </a:graphic>
          </wp:inline>
        </w:drawing>
      </w:r>
    </w:p>
    <w:p w:rsidR="001409F1" w:rsidRDefault="001409F1" w:rsidP="003F6819">
      <w:pPr>
        <w:pStyle w:val="Sansinterligne"/>
        <w:rPr>
          <w:rFonts w:eastAsiaTheme="minorEastAsia"/>
        </w:rPr>
      </w:pPr>
      <w:r>
        <w:rPr>
          <w:rFonts w:eastAsiaTheme="minorEastAsia"/>
          <w:noProof/>
          <w:lang w:eastAsia="fr-FR"/>
        </w:rPr>
        <w:drawing>
          <wp:inline distT="0" distB="0" distL="0" distR="0">
            <wp:extent cx="5760720" cy="2604762"/>
            <wp:effectExtent l="19050" t="0" r="0" b="0"/>
            <wp:docPr id="45"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3" cstate="print"/>
                    <a:srcRect/>
                    <a:stretch>
                      <a:fillRect/>
                    </a:stretch>
                  </pic:blipFill>
                  <pic:spPr bwMode="auto">
                    <a:xfrm>
                      <a:off x="0" y="0"/>
                      <a:ext cx="5760720" cy="2604762"/>
                    </a:xfrm>
                    <a:prstGeom prst="rect">
                      <a:avLst/>
                    </a:prstGeom>
                    <a:noFill/>
                    <a:ln w="9525">
                      <a:noFill/>
                      <a:miter lim="800000"/>
                      <a:headEnd/>
                      <a:tailEnd/>
                    </a:ln>
                  </pic:spPr>
                </pic:pic>
              </a:graphicData>
            </a:graphic>
          </wp:inline>
        </w:drawing>
      </w:r>
    </w:p>
    <w:p w:rsidR="001003E6" w:rsidRDefault="001003E6" w:rsidP="003F6819">
      <w:pPr>
        <w:pStyle w:val="Sansinterligne"/>
        <w:rPr>
          <w:rFonts w:eastAsiaTheme="minorEastAsia"/>
        </w:rPr>
      </w:pPr>
      <w:r>
        <w:rPr>
          <w:rFonts w:eastAsiaTheme="minorEastAsia"/>
        </w:rPr>
        <w:lastRenderedPageBreak/>
        <w:tab/>
        <w:t xml:space="preserve">Un étalonnage du conductimètre permet d’écrire une relation affine entre la </w:t>
      </w:r>
      <w:proofErr w:type="gramStart"/>
      <w:r>
        <w:rPr>
          <w:rFonts w:eastAsiaTheme="minorEastAsia"/>
        </w:rPr>
        <w:t xml:space="preserve">conductivité </w:t>
      </w:r>
      <m:oMath>
        <w:proofErr w:type="gramEnd"/>
        <m:r>
          <w:rPr>
            <w:rFonts w:ascii="Cambria Math" w:eastAsiaTheme="minorEastAsia" w:hAnsi="Cambria Math"/>
          </w:rPr>
          <m:t>σ=K×G</m:t>
        </m:r>
      </m:oMath>
      <w:r>
        <w:rPr>
          <w:rFonts w:eastAsiaTheme="minorEastAsia"/>
        </w:rPr>
        <w:t xml:space="preserve">. </w:t>
      </w:r>
      <m:oMath>
        <m:r>
          <w:rPr>
            <w:rFonts w:ascii="Cambria Math" w:eastAsiaTheme="minorEastAsia" w:hAnsi="Cambria Math"/>
          </w:rPr>
          <m:t xml:space="preserve">K= </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S</m:t>
            </m:r>
          </m:den>
        </m:f>
      </m:oMath>
      <w:r>
        <w:rPr>
          <w:rFonts w:eastAsiaTheme="minorEastAsia"/>
        </w:rPr>
        <w:t xml:space="preserve"> </w:t>
      </w:r>
      <w:proofErr w:type="gramStart"/>
      <w:r>
        <w:rPr>
          <w:rFonts w:eastAsiaTheme="minorEastAsia"/>
        </w:rPr>
        <w:t>est</w:t>
      </w:r>
      <w:proofErr w:type="gramEnd"/>
      <w:r>
        <w:rPr>
          <w:rFonts w:eastAsiaTheme="minorEastAsia"/>
        </w:rPr>
        <w:t xml:space="preserve"> la constante de cellule qui s’exprime en m</w:t>
      </w:r>
      <w:r>
        <w:rPr>
          <w:rFonts w:eastAsiaTheme="minorEastAsia"/>
          <w:vertAlign w:val="superscript"/>
        </w:rPr>
        <w:t>-1</w:t>
      </w:r>
      <w:r>
        <w:rPr>
          <w:rFonts w:eastAsiaTheme="minorEastAsia"/>
        </w:rPr>
        <w:t xml:space="preserve">. </w:t>
      </w:r>
    </w:p>
    <w:p w:rsidR="0010157D" w:rsidRDefault="0010157D" w:rsidP="003F6819">
      <w:pPr>
        <w:pStyle w:val="Sansinterligne"/>
        <w:rPr>
          <w:rFonts w:eastAsiaTheme="minorEastAsia"/>
        </w:rPr>
      </w:pPr>
      <w:r>
        <w:rPr>
          <w:rFonts w:eastAsiaTheme="minorEastAsia"/>
          <w:noProof/>
          <w:lang w:eastAsia="fr-FR"/>
        </w:rPr>
        <w:drawing>
          <wp:inline distT="0" distB="0" distL="0" distR="0">
            <wp:extent cx="5760720" cy="1823550"/>
            <wp:effectExtent l="1905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4" cstate="print"/>
                    <a:srcRect/>
                    <a:stretch>
                      <a:fillRect/>
                    </a:stretch>
                  </pic:blipFill>
                  <pic:spPr bwMode="auto">
                    <a:xfrm>
                      <a:off x="0" y="0"/>
                      <a:ext cx="5760720" cy="1823550"/>
                    </a:xfrm>
                    <a:prstGeom prst="rect">
                      <a:avLst/>
                    </a:prstGeom>
                    <a:noFill/>
                    <a:ln w="9525">
                      <a:noFill/>
                      <a:miter lim="800000"/>
                      <a:headEnd/>
                      <a:tailEnd/>
                    </a:ln>
                  </pic:spPr>
                </pic:pic>
              </a:graphicData>
            </a:graphic>
          </wp:inline>
        </w:drawing>
      </w:r>
    </w:p>
    <w:p w:rsidR="00636E43" w:rsidRDefault="00636E43" w:rsidP="003F6819">
      <w:pPr>
        <w:pStyle w:val="Sansinterligne"/>
        <w:rPr>
          <w:rFonts w:eastAsiaTheme="minorEastAsia"/>
        </w:rPr>
      </w:pPr>
    </w:p>
    <w:p w:rsidR="00636E43" w:rsidRDefault="00636E43" w:rsidP="00636E43">
      <w:pPr>
        <w:pStyle w:val="Sansinterligne"/>
        <w:pBdr>
          <w:left w:val="thinThickSmallGap" w:sz="24" w:space="4" w:color="00B050"/>
        </w:pBdr>
        <w:rPr>
          <w:rFonts w:eastAsiaTheme="minorEastAsia"/>
          <w:b/>
          <w:bCs/>
          <w:smallCaps/>
        </w:rPr>
      </w:pPr>
      <w:r>
        <w:rPr>
          <w:rFonts w:eastAsiaTheme="minorEastAsia"/>
          <w:b/>
          <w:bCs/>
          <w:smallCaps/>
        </w:rPr>
        <w:t xml:space="preserve">Transition : Comment peut-on relié la conductivité à la concentration de la solution ? </w:t>
      </w:r>
    </w:p>
    <w:p w:rsidR="0010157D" w:rsidRPr="00636E43" w:rsidRDefault="0010157D" w:rsidP="00636E43">
      <w:pPr>
        <w:pStyle w:val="Sansinterligne"/>
        <w:pBdr>
          <w:left w:val="thinThickSmallGap" w:sz="24" w:space="4" w:color="00B050"/>
        </w:pBdr>
        <w:rPr>
          <w:rFonts w:eastAsiaTheme="minorEastAsia"/>
          <w:b/>
          <w:bCs/>
          <w:smallCaps/>
        </w:rPr>
      </w:pPr>
      <w:r>
        <w:rPr>
          <w:rFonts w:eastAsiaTheme="minorEastAsia"/>
          <w:b/>
          <w:bCs/>
          <w:smallCaps/>
        </w:rPr>
        <w:t>(admettre les facteurs influant sur la conductivité pour gagner du temps)</w:t>
      </w:r>
    </w:p>
    <w:p w:rsidR="00636E43" w:rsidRDefault="0010157D" w:rsidP="003F6819">
      <w:pPr>
        <w:pStyle w:val="Sansinterligne"/>
        <w:rPr>
          <w:rFonts w:eastAsiaTheme="minorEastAsia"/>
        </w:rPr>
      </w:pPr>
      <w:r>
        <w:rPr>
          <w:rFonts w:eastAsiaTheme="minorEastAsia"/>
          <w:noProof/>
          <w:lang w:eastAsia="fr-FR"/>
        </w:rPr>
        <w:drawing>
          <wp:inline distT="0" distB="0" distL="0" distR="0">
            <wp:extent cx="5670550" cy="1137285"/>
            <wp:effectExtent l="19050" t="0" r="635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5" cstate="print"/>
                    <a:srcRect/>
                    <a:stretch>
                      <a:fillRect/>
                    </a:stretch>
                  </pic:blipFill>
                  <pic:spPr bwMode="auto">
                    <a:xfrm>
                      <a:off x="0" y="0"/>
                      <a:ext cx="5670550" cy="1137285"/>
                    </a:xfrm>
                    <a:prstGeom prst="rect">
                      <a:avLst/>
                    </a:prstGeom>
                    <a:noFill/>
                    <a:ln w="9525">
                      <a:noFill/>
                      <a:miter lim="800000"/>
                      <a:headEnd/>
                      <a:tailEnd/>
                    </a:ln>
                  </pic:spPr>
                </pic:pic>
              </a:graphicData>
            </a:graphic>
          </wp:inline>
        </w:drawing>
      </w:r>
    </w:p>
    <w:p w:rsidR="00636E43" w:rsidRDefault="00636E43" w:rsidP="003F6819">
      <w:pPr>
        <w:pStyle w:val="Sansinterligne"/>
        <w:rPr>
          <w:rFonts w:eastAsiaTheme="minorEastAsia"/>
          <w:u w:val="single"/>
        </w:rPr>
      </w:pPr>
    </w:p>
    <w:p w:rsidR="00636E43" w:rsidRDefault="0010157D" w:rsidP="00636E43">
      <w:pPr>
        <w:pStyle w:val="Sansinterligne"/>
        <w:pBdr>
          <w:left w:val="thinThickSmallGap" w:sz="24" w:space="4" w:color="FFC000"/>
        </w:pBdr>
        <w:rPr>
          <w:rFonts w:eastAsiaTheme="minorEastAsia"/>
          <w:u w:val="single"/>
        </w:rPr>
      </w:pPr>
      <w:r>
        <w:rPr>
          <w:rFonts w:eastAsiaTheme="minorEastAsia"/>
          <w:u w:val="single"/>
        </w:rPr>
        <w:t>(</w:t>
      </w:r>
      <w:r w:rsidR="00636E43">
        <w:rPr>
          <w:rFonts w:eastAsiaTheme="minorEastAsia"/>
          <w:u w:val="single"/>
        </w:rPr>
        <w:t>Détermination du lien entre conductivité et concentration :</w:t>
      </w:r>
    </w:p>
    <w:p w:rsidR="00636E43" w:rsidRDefault="00636E43" w:rsidP="00636E43">
      <w:pPr>
        <w:pStyle w:val="Sansinterligne"/>
        <w:pBdr>
          <w:left w:val="thinThickSmallGap" w:sz="24" w:space="4" w:color="FFC000"/>
        </w:pBdr>
        <w:rPr>
          <w:rFonts w:eastAsiaTheme="minorEastAsia"/>
        </w:rPr>
      </w:pPr>
      <w:r>
        <w:rPr>
          <w:rFonts w:eastAsiaTheme="minorEastAsia"/>
        </w:rPr>
        <w:tab/>
        <w:t>Préparer deux solutions de nitrate de plomb de concentrations différentes</w:t>
      </w:r>
    </w:p>
    <w:p w:rsidR="00636E43" w:rsidRDefault="00636E43" w:rsidP="00636E43">
      <w:pPr>
        <w:pStyle w:val="Sansinterligne"/>
        <w:pBdr>
          <w:left w:val="thinThickSmallGap" w:sz="24" w:space="4" w:color="FFC000"/>
        </w:pBdr>
        <w:rPr>
          <w:rFonts w:eastAsiaTheme="minorEastAsia"/>
        </w:rPr>
      </w:pPr>
      <w:r>
        <w:rPr>
          <w:rFonts w:eastAsiaTheme="minorEastAsia"/>
        </w:rPr>
        <w:tab/>
        <w:t>Montrer que les conductivités sont différentes (pour un conductimètre étalonné)</w:t>
      </w:r>
    </w:p>
    <w:p w:rsidR="00636E43" w:rsidRDefault="00636E43" w:rsidP="00636E43">
      <w:pPr>
        <w:pStyle w:val="Sansinterligne"/>
        <w:pBdr>
          <w:left w:val="thinThickSmallGap" w:sz="24" w:space="4" w:color="FFC000"/>
        </w:pBdr>
        <w:rPr>
          <w:rFonts w:eastAsiaTheme="minorEastAsia"/>
        </w:rPr>
      </w:pPr>
      <w:r>
        <w:rPr>
          <w:rFonts w:eastAsiaTheme="minorEastAsia"/>
        </w:rPr>
        <w:tab/>
        <w:t>Ajout du sel dans un échantillon pour montrer que cela entraine une variation de la conductivité de la solution</w:t>
      </w:r>
    </w:p>
    <w:p w:rsidR="00636E43" w:rsidRDefault="00636E43" w:rsidP="00636E43">
      <w:pPr>
        <w:pStyle w:val="Sansinterligne"/>
        <w:pBdr>
          <w:left w:val="thinThickSmallGap" w:sz="24" w:space="4" w:color="FFC000"/>
        </w:pBdr>
        <w:rPr>
          <w:rFonts w:eastAsiaTheme="minorEastAsia"/>
        </w:rPr>
      </w:pPr>
      <w:r>
        <w:rPr>
          <w:rFonts w:eastAsiaTheme="minorEastAsia"/>
        </w:rPr>
        <w:tab/>
      </w:r>
      <w:r w:rsidR="0081434B">
        <w:rPr>
          <w:rFonts w:eastAsiaTheme="minorEastAsia"/>
        </w:rPr>
        <w:t>(</w:t>
      </w:r>
      <w:r>
        <w:rPr>
          <w:rFonts w:eastAsiaTheme="minorEastAsia"/>
        </w:rPr>
        <w:t>Penser aux incertitudes</w:t>
      </w:r>
      <w:r w:rsidR="0081434B">
        <w:rPr>
          <w:rFonts w:eastAsiaTheme="minorEastAsia"/>
        </w:rPr>
        <w:t>)</w:t>
      </w:r>
      <w:r w:rsidR="0010157D">
        <w:rPr>
          <w:rFonts w:eastAsiaTheme="minorEastAsia"/>
        </w:rPr>
        <w:t xml:space="preserve">   )</w:t>
      </w:r>
    </w:p>
    <w:p w:rsidR="00636E43" w:rsidRDefault="00636E43" w:rsidP="003F6819">
      <w:pPr>
        <w:pStyle w:val="Sansinterligne"/>
        <w:rPr>
          <w:rFonts w:eastAsiaTheme="minorEastAsia"/>
        </w:rPr>
      </w:pPr>
      <w:r>
        <w:rPr>
          <w:rFonts w:eastAsiaTheme="minorEastAsia"/>
        </w:rPr>
        <w:tab/>
      </w:r>
    </w:p>
    <w:p w:rsidR="00636E43" w:rsidRDefault="00636E43" w:rsidP="00636E43">
      <w:pPr>
        <w:pStyle w:val="Sansinterligne"/>
        <w:numPr>
          <w:ilvl w:val="0"/>
          <w:numId w:val="14"/>
        </w:numPr>
        <w:rPr>
          <w:rFonts w:eastAsiaTheme="minorEastAsia"/>
          <w:b/>
          <w:bCs/>
        </w:rPr>
      </w:pPr>
      <w:r>
        <w:rPr>
          <w:rFonts w:eastAsiaTheme="minorEastAsia"/>
          <w:b/>
          <w:bCs/>
        </w:rPr>
        <w:t>Loi de Kohlrausch</w:t>
      </w:r>
      <w:r w:rsidR="00F42309">
        <w:rPr>
          <w:rStyle w:val="Appelnotedebasdep"/>
          <w:rFonts w:eastAsiaTheme="minorEastAsia"/>
          <w:b/>
          <w:bCs/>
        </w:rPr>
        <w:footnoteReference w:id="4"/>
      </w:r>
    </w:p>
    <w:p w:rsidR="001409F1" w:rsidRDefault="00F42309" w:rsidP="00F42309">
      <w:pPr>
        <w:pStyle w:val="Sansinterligne"/>
        <w:ind w:firstLine="708"/>
        <w:rPr>
          <w:rFonts w:eastAsiaTheme="minorEastAsia"/>
        </w:rPr>
      </w:pPr>
      <w:r>
        <w:rPr>
          <w:rFonts w:eastAsiaTheme="minorEastAsia"/>
        </w:rPr>
        <w:t>La loi de Kohlrausch</w:t>
      </w:r>
      <w:r w:rsidR="006B0D7E">
        <w:rPr>
          <w:rStyle w:val="Appelnotedebasdep"/>
          <w:rFonts w:eastAsiaTheme="minorEastAsia"/>
        </w:rPr>
        <w:footnoteReference w:id="5"/>
      </w:r>
      <w:r>
        <w:rPr>
          <w:rFonts w:eastAsiaTheme="minorEastAsia"/>
        </w:rPr>
        <w:t xml:space="preserve"> est une loi qui permet de relier la conductivité est la concentration des ions dans la solution. </w:t>
      </w:r>
    </w:p>
    <w:p w:rsidR="001409F1" w:rsidRDefault="001409F1" w:rsidP="00F42309">
      <w:pPr>
        <w:pStyle w:val="Sansinterligne"/>
        <w:ind w:firstLine="708"/>
        <w:rPr>
          <w:rFonts w:eastAsiaTheme="minorEastAsia"/>
        </w:rPr>
      </w:pPr>
      <w:r>
        <w:rPr>
          <w:rFonts w:eastAsiaTheme="minorEastAsia"/>
          <w:noProof/>
          <w:lang w:eastAsia="fr-FR"/>
        </w:rPr>
        <w:drawing>
          <wp:inline distT="0" distB="0" distL="0" distR="0">
            <wp:extent cx="1292860" cy="1765935"/>
            <wp:effectExtent l="19050" t="0" r="2540" b="0"/>
            <wp:docPr id="42"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6" cstate="print"/>
                    <a:srcRect/>
                    <a:stretch>
                      <a:fillRect/>
                    </a:stretch>
                  </pic:blipFill>
                  <pic:spPr bwMode="auto">
                    <a:xfrm>
                      <a:off x="0" y="0"/>
                      <a:ext cx="1292860" cy="1765935"/>
                    </a:xfrm>
                    <a:prstGeom prst="rect">
                      <a:avLst/>
                    </a:prstGeom>
                    <a:noFill/>
                    <a:ln w="9525">
                      <a:noFill/>
                      <a:miter lim="800000"/>
                      <a:headEnd/>
                      <a:tailEnd/>
                    </a:ln>
                  </pic:spPr>
                </pic:pic>
              </a:graphicData>
            </a:graphic>
          </wp:inline>
        </w:drawing>
      </w:r>
    </w:p>
    <w:p w:rsidR="0010157D" w:rsidRDefault="007F01B8" w:rsidP="00F42309">
      <w:pPr>
        <w:pStyle w:val="Sansinterligne"/>
        <w:ind w:firstLine="708"/>
        <w:rPr>
          <w:rFonts w:eastAsiaTheme="minorEastAsia"/>
        </w:rPr>
      </w:pPr>
      <w:r>
        <w:rPr>
          <w:rFonts w:eastAsiaTheme="minorEastAsia"/>
          <w:noProof/>
          <w:lang w:eastAsia="fr-FR"/>
        </w:rPr>
        <w:drawing>
          <wp:inline distT="0" distB="0" distL="0" distR="0">
            <wp:extent cx="5760720" cy="281219"/>
            <wp:effectExtent l="1905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7" cstate="print"/>
                    <a:srcRect/>
                    <a:stretch>
                      <a:fillRect/>
                    </a:stretch>
                  </pic:blipFill>
                  <pic:spPr bwMode="auto">
                    <a:xfrm>
                      <a:off x="0" y="0"/>
                      <a:ext cx="5760720" cy="281219"/>
                    </a:xfrm>
                    <a:prstGeom prst="rect">
                      <a:avLst/>
                    </a:prstGeom>
                    <a:noFill/>
                    <a:ln w="9525">
                      <a:noFill/>
                      <a:miter lim="800000"/>
                      <a:headEnd/>
                      <a:tailEnd/>
                    </a:ln>
                  </pic:spPr>
                </pic:pic>
              </a:graphicData>
            </a:graphic>
          </wp:inline>
        </w:drawing>
      </w:r>
    </w:p>
    <w:p w:rsidR="0010157D" w:rsidRDefault="0010157D" w:rsidP="00F42309">
      <w:pPr>
        <w:pStyle w:val="Sansinterligne"/>
        <w:ind w:firstLine="708"/>
        <w:rPr>
          <w:rFonts w:eastAsiaTheme="minorEastAsia"/>
        </w:rPr>
      </w:pPr>
      <w:r>
        <w:rPr>
          <w:rFonts w:eastAsiaTheme="minorEastAsia"/>
          <w:noProof/>
          <w:lang w:eastAsia="fr-FR"/>
        </w:rPr>
        <w:lastRenderedPageBreak/>
        <w:drawing>
          <wp:inline distT="0" distB="0" distL="0" distR="0">
            <wp:extent cx="5760720" cy="1608752"/>
            <wp:effectExtent l="1905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8" cstate="print"/>
                    <a:srcRect/>
                    <a:stretch>
                      <a:fillRect/>
                    </a:stretch>
                  </pic:blipFill>
                  <pic:spPr bwMode="auto">
                    <a:xfrm>
                      <a:off x="0" y="0"/>
                      <a:ext cx="5760720" cy="1608752"/>
                    </a:xfrm>
                    <a:prstGeom prst="rect">
                      <a:avLst/>
                    </a:prstGeom>
                    <a:noFill/>
                    <a:ln w="9525">
                      <a:noFill/>
                      <a:miter lim="800000"/>
                      <a:headEnd/>
                      <a:tailEnd/>
                    </a:ln>
                  </pic:spPr>
                </pic:pic>
              </a:graphicData>
            </a:graphic>
          </wp:inline>
        </w:drawing>
      </w:r>
    </w:p>
    <w:p w:rsidR="000D6456" w:rsidRDefault="000D6456" w:rsidP="00F42309">
      <w:pPr>
        <w:pStyle w:val="Sansinterligne"/>
        <w:ind w:firstLine="708"/>
        <w:rPr>
          <w:rFonts w:eastAsiaTheme="minorEastAsia"/>
        </w:rPr>
      </w:pPr>
      <w:r>
        <w:rPr>
          <w:rFonts w:eastAsiaTheme="minorEastAsia"/>
          <w:noProof/>
          <w:lang w:eastAsia="fr-FR"/>
        </w:rPr>
        <w:drawing>
          <wp:inline distT="0" distB="0" distL="0" distR="0">
            <wp:extent cx="5707380" cy="544195"/>
            <wp:effectExtent l="19050" t="0" r="7620" b="0"/>
            <wp:docPr id="53"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9" cstate="print"/>
                    <a:srcRect/>
                    <a:stretch>
                      <a:fillRect/>
                    </a:stretch>
                  </pic:blipFill>
                  <pic:spPr bwMode="auto">
                    <a:xfrm>
                      <a:off x="0" y="0"/>
                      <a:ext cx="5707380" cy="544195"/>
                    </a:xfrm>
                    <a:prstGeom prst="rect">
                      <a:avLst/>
                    </a:prstGeom>
                    <a:noFill/>
                    <a:ln w="9525">
                      <a:noFill/>
                      <a:miter lim="800000"/>
                      <a:headEnd/>
                      <a:tailEnd/>
                    </a:ln>
                  </pic:spPr>
                </pic:pic>
              </a:graphicData>
            </a:graphic>
          </wp:inline>
        </w:drawing>
      </w:r>
    </w:p>
    <w:p w:rsidR="007F01B8" w:rsidRDefault="007F01B8" w:rsidP="00F42309">
      <w:pPr>
        <w:pStyle w:val="Sansinterligne"/>
        <w:ind w:firstLine="708"/>
        <w:rPr>
          <w:rFonts w:eastAsiaTheme="minorEastAsia"/>
        </w:rPr>
      </w:pPr>
      <w:r>
        <w:rPr>
          <w:rFonts w:eastAsiaTheme="minorEastAsia"/>
          <w:noProof/>
          <w:lang w:eastAsia="fr-FR"/>
        </w:rPr>
        <w:drawing>
          <wp:inline distT="0" distB="0" distL="0" distR="0">
            <wp:extent cx="5760720" cy="332681"/>
            <wp:effectExtent l="1905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0" cstate="print"/>
                    <a:srcRect/>
                    <a:stretch>
                      <a:fillRect/>
                    </a:stretch>
                  </pic:blipFill>
                  <pic:spPr bwMode="auto">
                    <a:xfrm>
                      <a:off x="0" y="0"/>
                      <a:ext cx="5760720" cy="332681"/>
                    </a:xfrm>
                    <a:prstGeom prst="rect">
                      <a:avLst/>
                    </a:prstGeom>
                    <a:noFill/>
                    <a:ln w="9525">
                      <a:noFill/>
                      <a:miter lim="800000"/>
                      <a:headEnd/>
                      <a:tailEnd/>
                    </a:ln>
                  </pic:spPr>
                </pic:pic>
              </a:graphicData>
            </a:graphic>
          </wp:inline>
        </w:drawing>
      </w:r>
    </w:p>
    <w:p w:rsidR="007F01B8" w:rsidRDefault="007F01B8" w:rsidP="00F42309">
      <w:pPr>
        <w:pStyle w:val="Sansinterligne"/>
        <w:ind w:firstLine="708"/>
        <w:rPr>
          <w:rFonts w:eastAsiaTheme="minorEastAsia"/>
        </w:rPr>
      </w:pPr>
    </w:p>
    <w:p w:rsidR="00F42309" w:rsidRDefault="00F42309" w:rsidP="00F42309">
      <w:pPr>
        <w:pStyle w:val="Sansinterligne"/>
        <w:ind w:firstLine="708"/>
        <w:rPr>
          <w:rFonts w:eastAsiaTheme="minorEastAsia"/>
        </w:rPr>
      </w:pPr>
      <w:r>
        <w:rPr>
          <w:rFonts w:eastAsiaTheme="minorEastAsia"/>
        </w:rPr>
        <w:t>Ainsi dans le cas étudié ici :</w:t>
      </w:r>
    </w:p>
    <w:p w:rsidR="00F42309" w:rsidRPr="006B0D7E" w:rsidRDefault="00F42309" w:rsidP="00F42309">
      <w:pPr>
        <w:pStyle w:val="Sansinterligne"/>
        <w:ind w:firstLine="708"/>
        <w:rPr>
          <w:rFonts w:eastAsiaTheme="minorEastAsia"/>
        </w:rPr>
      </w:pPr>
      <m:oMathPara>
        <m:oMath>
          <m:r>
            <w:rPr>
              <w:rFonts w:ascii="Cambria Math" w:eastAsiaTheme="minorEastAsia" w:hAnsi="Cambria Math"/>
            </w:rPr>
            <m:t xml:space="preserve">σ= </m:t>
          </m:r>
          <m:sSup>
            <m:sSupPr>
              <m:ctrlPr>
                <w:rPr>
                  <w:rFonts w:ascii="Cambria Math" w:eastAsiaTheme="minorEastAsia" w:hAnsi="Cambria Math"/>
                  <w:i/>
                </w:rPr>
              </m:ctrlPr>
            </m:sSupPr>
            <m:e>
              <m:r>
                <w:rPr>
                  <w:rFonts w:ascii="Cambria Math" w:eastAsiaTheme="minorEastAsia" w:hAnsi="Cambria Math"/>
                </w:rPr>
                <m:t>λ</m:t>
              </m:r>
            </m:e>
            <m:sup>
              <m:r>
                <w:rPr>
                  <w:rFonts w:ascii="Cambria Math" w:eastAsiaTheme="minorEastAsia" w:hAnsi="Cambria Math"/>
                </w:rPr>
                <m:t>0</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Pb</m:t>
                  </m:r>
                </m:e>
                <m:sup>
                  <m:r>
                    <w:rPr>
                      <w:rFonts w:ascii="Cambria Math" w:eastAsiaTheme="minorEastAsia" w:hAnsi="Cambria Math"/>
                    </w:rPr>
                    <m:t>2+</m:t>
                  </m:r>
                </m:sup>
              </m:sSup>
            </m:e>
          </m:d>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Pb</m:t>
                  </m:r>
                </m:e>
                <m:sup>
                  <m:r>
                    <w:rPr>
                      <w:rFonts w:ascii="Cambria Math" w:eastAsiaTheme="minorEastAsia" w:hAnsi="Cambria Math"/>
                    </w:rPr>
                    <m:t>2+</m:t>
                  </m:r>
                </m:sup>
              </m:sSup>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λ</m:t>
              </m:r>
            </m:e>
            <m:sup>
              <m:r>
                <w:rPr>
                  <w:rFonts w:ascii="Cambria Math" w:eastAsiaTheme="minorEastAsia" w:hAnsi="Cambria Math"/>
                </w:rPr>
                <m:t>O</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3</m:t>
                      </m:r>
                    </m:sub>
                  </m:sSub>
                </m:e>
                <m:sup>
                  <m:r>
                    <w:rPr>
                      <w:rFonts w:ascii="Cambria Math" w:eastAsiaTheme="minorEastAsia" w:hAnsi="Cambria Math"/>
                    </w:rPr>
                    <m:t>-</m:t>
                  </m:r>
                </m:sup>
              </m:sSup>
            </m:e>
          </m:d>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3</m:t>
                      </m:r>
                    </m:sub>
                  </m:sSub>
                </m:e>
                <m:sup>
                  <m:r>
                    <w:rPr>
                      <w:rFonts w:ascii="Cambria Math" w:eastAsiaTheme="minorEastAsia" w:hAnsi="Cambria Math"/>
                    </w:rPr>
                    <m:t>-</m:t>
                  </m:r>
                </m:sup>
              </m:sSup>
            </m:e>
          </m:d>
        </m:oMath>
      </m:oMathPara>
    </w:p>
    <w:p w:rsidR="006B0D7E" w:rsidRPr="00F42309" w:rsidRDefault="006B0D7E" w:rsidP="00F42309">
      <w:pPr>
        <w:pStyle w:val="Sansinterligne"/>
        <w:ind w:firstLine="708"/>
        <w:rPr>
          <w:rFonts w:eastAsiaTheme="minorEastAsia"/>
        </w:rPr>
      </w:pPr>
    </w:p>
    <w:p w:rsidR="00F42309" w:rsidRDefault="00F42309" w:rsidP="006B0D7E">
      <w:pPr>
        <w:pStyle w:val="Sansinterligne"/>
        <w:ind w:firstLine="708"/>
        <w:rPr>
          <w:rFonts w:eastAsiaTheme="minorEastAsia"/>
          <w:vertAlign w:val="superscript"/>
        </w:rPr>
      </w:pPr>
      <w:r>
        <w:rPr>
          <w:rFonts w:eastAsiaTheme="minorEastAsia"/>
        </w:rPr>
        <w:t xml:space="preserve">Où les </w:t>
      </w:r>
      <m:oMath>
        <m:sSup>
          <m:sSupPr>
            <m:ctrlPr>
              <w:rPr>
                <w:rFonts w:ascii="Cambria Math" w:eastAsiaTheme="minorEastAsia" w:hAnsi="Cambria Math"/>
                <w:i/>
              </w:rPr>
            </m:ctrlPr>
          </m:sSupPr>
          <m:e>
            <m:r>
              <w:rPr>
                <w:rFonts w:ascii="Cambria Math" w:eastAsiaTheme="minorEastAsia" w:hAnsi="Cambria Math"/>
              </w:rPr>
              <m:t>λ</m:t>
            </m:r>
          </m:e>
          <m:sup>
            <m:r>
              <w:rPr>
                <w:rFonts w:ascii="Cambria Math" w:eastAsiaTheme="minorEastAsia" w:hAnsi="Cambria Math"/>
              </w:rPr>
              <m:t>O</m:t>
            </m:r>
          </m:sup>
        </m:sSup>
        <m:r>
          <w:rPr>
            <w:rFonts w:ascii="Cambria Math" w:eastAsiaTheme="minorEastAsia" w:hAnsi="Cambria Math"/>
          </w:rPr>
          <m:t>(i)</m:t>
        </m:r>
      </m:oMath>
      <w:r>
        <w:rPr>
          <w:rFonts w:eastAsiaTheme="minorEastAsia"/>
        </w:rPr>
        <w:t xml:space="preserve"> est la conductivité ionique molaire</w:t>
      </w:r>
      <w:r w:rsidR="0009471B">
        <w:rPr>
          <w:rFonts w:eastAsiaTheme="minorEastAsia"/>
        </w:rPr>
        <w:t xml:space="preserve"> </w:t>
      </w:r>
      <w:proofErr w:type="gramStart"/>
      <w:r w:rsidR="0009471B">
        <w:rPr>
          <w:rFonts w:eastAsiaTheme="minorEastAsia"/>
        </w:rPr>
        <w:t>limite</w:t>
      </w:r>
      <w:proofErr w:type="gramEnd"/>
      <w:r>
        <w:rPr>
          <w:rFonts w:eastAsiaTheme="minorEastAsia"/>
        </w:rPr>
        <w:t xml:space="preserve"> en S.m².mol</w:t>
      </w:r>
      <w:r>
        <w:rPr>
          <w:rFonts w:eastAsiaTheme="minorEastAsia"/>
          <w:vertAlign w:val="superscript"/>
        </w:rPr>
        <w:t>-1</w:t>
      </w:r>
    </w:p>
    <w:p w:rsidR="006B0D7E" w:rsidRDefault="000D6456" w:rsidP="006B0D7E">
      <w:pPr>
        <w:pStyle w:val="Sansinterligne"/>
        <w:ind w:firstLine="708"/>
        <w:rPr>
          <w:rFonts w:eastAsiaTheme="minorEastAsia"/>
        </w:rPr>
      </w:pPr>
      <w:r>
        <w:rPr>
          <w:rFonts w:eastAsiaTheme="minorEastAsia"/>
          <w:noProof/>
          <w:lang w:eastAsia="fr-FR"/>
        </w:rPr>
        <w:drawing>
          <wp:inline distT="0" distB="0" distL="0" distR="0">
            <wp:extent cx="4997450" cy="362585"/>
            <wp:effectExtent l="19050" t="0" r="0" b="0"/>
            <wp:docPr id="51"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1" cstate="print"/>
                    <a:srcRect/>
                    <a:stretch>
                      <a:fillRect/>
                    </a:stretch>
                  </pic:blipFill>
                  <pic:spPr bwMode="auto">
                    <a:xfrm>
                      <a:off x="0" y="0"/>
                      <a:ext cx="4997450" cy="362585"/>
                    </a:xfrm>
                    <a:prstGeom prst="rect">
                      <a:avLst/>
                    </a:prstGeom>
                    <a:noFill/>
                    <a:ln w="9525">
                      <a:noFill/>
                      <a:miter lim="800000"/>
                      <a:headEnd/>
                      <a:tailEnd/>
                    </a:ln>
                  </pic:spPr>
                </pic:pic>
              </a:graphicData>
            </a:graphic>
          </wp:inline>
        </w:drawing>
      </w:r>
    </w:p>
    <w:p w:rsidR="000D6456" w:rsidRDefault="000D6456" w:rsidP="006B0D7E">
      <w:pPr>
        <w:pStyle w:val="Sansinterligne"/>
        <w:ind w:firstLine="708"/>
        <w:rPr>
          <w:rFonts w:eastAsiaTheme="minorEastAsia"/>
        </w:rPr>
      </w:pPr>
      <w:r>
        <w:rPr>
          <w:rFonts w:eastAsiaTheme="minorEastAsia"/>
          <w:noProof/>
          <w:lang w:eastAsia="fr-FR"/>
        </w:rPr>
        <w:drawing>
          <wp:inline distT="0" distB="0" distL="0" distR="0">
            <wp:extent cx="5760720" cy="382905"/>
            <wp:effectExtent l="19050" t="0" r="0" b="0"/>
            <wp:docPr id="54"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2" cstate="print"/>
                    <a:srcRect/>
                    <a:stretch>
                      <a:fillRect/>
                    </a:stretch>
                  </pic:blipFill>
                  <pic:spPr bwMode="auto">
                    <a:xfrm>
                      <a:off x="0" y="0"/>
                      <a:ext cx="5760720" cy="382905"/>
                    </a:xfrm>
                    <a:prstGeom prst="rect">
                      <a:avLst/>
                    </a:prstGeom>
                    <a:noFill/>
                    <a:ln w="9525">
                      <a:noFill/>
                      <a:miter lim="800000"/>
                      <a:headEnd/>
                      <a:tailEnd/>
                    </a:ln>
                  </pic:spPr>
                </pic:pic>
              </a:graphicData>
            </a:graphic>
          </wp:inline>
        </w:drawing>
      </w:r>
    </w:p>
    <w:p w:rsidR="000173F7" w:rsidRDefault="000173F7" w:rsidP="006B0D7E">
      <w:pPr>
        <w:pStyle w:val="Sansinterligne"/>
        <w:ind w:firstLine="708"/>
        <w:rPr>
          <w:rFonts w:eastAsiaTheme="minorEastAsia"/>
          <w:color w:val="7030A0"/>
        </w:rPr>
      </w:pPr>
      <w:r>
        <w:rPr>
          <w:rFonts w:eastAsiaTheme="minorEastAsia"/>
          <w:color w:val="7030A0"/>
        </w:rPr>
        <w:t xml:space="preserve">(Diapo) Lien entre </w:t>
      </w:r>
      <w:proofErr w:type="spellStart"/>
      <w:r>
        <w:rPr>
          <w:rFonts w:eastAsiaTheme="minorEastAsia"/>
          <w:color w:val="7030A0"/>
        </w:rPr>
        <w:t>conductimétrie</w:t>
      </w:r>
      <w:proofErr w:type="spellEnd"/>
      <w:r>
        <w:rPr>
          <w:rFonts w:eastAsiaTheme="minorEastAsia"/>
          <w:color w:val="7030A0"/>
        </w:rPr>
        <w:t xml:space="preserve"> et spectrophotométrie</w:t>
      </w:r>
    </w:p>
    <w:p w:rsidR="00293E34" w:rsidRPr="000173F7" w:rsidRDefault="00293E34" w:rsidP="006B0D7E">
      <w:pPr>
        <w:pStyle w:val="Sansinterligne"/>
        <w:ind w:firstLine="708"/>
        <w:rPr>
          <w:rFonts w:eastAsiaTheme="minorEastAsia"/>
          <w:color w:val="7030A0"/>
        </w:rPr>
      </w:pPr>
    </w:p>
    <w:p w:rsidR="000173F7" w:rsidRPr="00293E34" w:rsidRDefault="006B0D7E" w:rsidP="00D050B9">
      <w:pPr>
        <w:pStyle w:val="Sansinterligne"/>
        <w:numPr>
          <w:ilvl w:val="0"/>
          <w:numId w:val="14"/>
        </w:numPr>
        <w:rPr>
          <w:rFonts w:eastAsiaTheme="minorEastAsia"/>
          <w:b/>
          <w:bCs/>
        </w:rPr>
      </w:pPr>
      <w:r>
        <w:rPr>
          <w:rFonts w:eastAsiaTheme="minorEastAsia"/>
          <w:b/>
          <w:bCs/>
        </w:rPr>
        <w:t>Application au dosage par étalonnage</w:t>
      </w:r>
    </w:p>
    <w:p w:rsidR="00D050B9" w:rsidRDefault="00D050B9" w:rsidP="00D050B9">
      <w:pPr>
        <w:pStyle w:val="Sansinterligne"/>
        <w:rPr>
          <w:rFonts w:eastAsiaTheme="minorEastAsia"/>
          <w:b/>
          <w:bCs/>
        </w:rPr>
      </w:pPr>
    </w:p>
    <w:p w:rsidR="00304555" w:rsidRDefault="00CB5BF8" w:rsidP="000173F7">
      <w:pPr>
        <w:pStyle w:val="Sansinterligne"/>
        <w:ind w:firstLine="708"/>
        <w:rPr>
          <w:rFonts w:eastAsiaTheme="minorEastAsia"/>
        </w:rPr>
      </w:pPr>
      <w:r>
        <w:rPr>
          <w:rFonts w:eastAsiaTheme="minorEastAsia"/>
        </w:rPr>
        <w:t xml:space="preserve">La norme sanitaire, d’après le ministère de la santé, est une concentration en plomb </w:t>
      </w:r>
      <w:r w:rsidR="000D6456">
        <w:rPr>
          <w:rFonts w:eastAsiaTheme="minorEastAsia"/>
        </w:rPr>
        <w:t>inférieure à</w:t>
      </w:r>
      <w:r>
        <w:rPr>
          <w:rFonts w:eastAsiaTheme="minorEastAsia"/>
        </w:rPr>
        <w:t xml:space="preserve"> </w:t>
      </w:r>
      <w:r w:rsidR="00CE0314">
        <w:rPr>
          <w:rFonts w:eastAsiaTheme="minorEastAsia"/>
        </w:rPr>
        <w:t>1</w:t>
      </w:r>
      <w:r>
        <w:rPr>
          <w:rFonts w:eastAsiaTheme="minorEastAsia"/>
        </w:rPr>
        <w:t>0 µg/L</w:t>
      </w:r>
      <w:r w:rsidR="000173F7">
        <w:rPr>
          <w:rFonts w:eastAsiaTheme="minorEastAsia"/>
        </w:rPr>
        <w:t xml:space="preserve"> </w:t>
      </w:r>
      <w:r w:rsidR="00CE0314">
        <w:rPr>
          <w:rFonts w:eastAsiaTheme="minorEastAsia"/>
        </w:rPr>
        <w:t>dans l’eau.</w:t>
      </w:r>
      <w:r w:rsidR="000D6456">
        <w:rPr>
          <w:rFonts w:eastAsiaTheme="minorEastAsia"/>
        </w:rPr>
        <w:t xml:space="preserve"> (</w:t>
      </w:r>
      <w:proofErr w:type="gramStart"/>
      <w:r w:rsidR="000D6456">
        <w:rPr>
          <w:rFonts w:eastAsiaTheme="minorEastAsia"/>
        </w:rPr>
        <w:t>soit</w:t>
      </w:r>
      <w:proofErr w:type="gramEnd"/>
      <w:r w:rsidR="000D6456">
        <w:rPr>
          <w:rFonts w:eastAsiaTheme="minorEastAsia"/>
        </w:rPr>
        <w:t xml:space="preserve"> 10.10^-6/207,2 = 4,8.10^-3.</w:t>
      </w:r>
      <w:r w:rsidR="00304555">
        <w:rPr>
          <w:rFonts w:eastAsiaTheme="minorEastAsia"/>
        </w:rPr>
        <w:t xml:space="preserve">10^-5=4,8 .10^-8 mol/L </w:t>
      </w:r>
    </w:p>
    <w:p w:rsidR="00CB5BF8" w:rsidRDefault="00304555" w:rsidP="000173F7">
      <w:pPr>
        <w:pStyle w:val="Sansinterligne"/>
        <w:ind w:firstLine="708"/>
        <w:rPr>
          <w:rFonts w:eastAsiaTheme="minorEastAsia"/>
        </w:rPr>
      </w:pPr>
      <w:r>
        <w:rPr>
          <w:rFonts w:eastAsiaTheme="minorEastAsia"/>
        </w:rPr>
        <w:t>=&gt; 4,8.10^-5 mol/m^3)</w:t>
      </w:r>
    </w:p>
    <w:p w:rsidR="00CE0314" w:rsidRPr="00CB5BF8" w:rsidRDefault="00CE0314" w:rsidP="000173F7">
      <w:pPr>
        <w:pStyle w:val="Sansinterligne"/>
        <w:ind w:firstLine="708"/>
        <w:rPr>
          <w:rFonts w:eastAsiaTheme="minorEastAsia"/>
        </w:rPr>
      </w:pPr>
    </w:p>
    <w:p w:rsidR="006B0D7E" w:rsidRDefault="00F823B3" w:rsidP="004A2568">
      <w:pPr>
        <w:pStyle w:val="Sansinterligne"/>
        <w:pBdr>
          <w:left w:val="thinThickSmallGap" w:sz="24" w:space="4" w:color="FFC000"/>
        </w:pBdr>
        <w:rPr>
          <w:rFonts w:eastAsiaTheme="minorEastAsia"/>
          <w:u w:val="single"/>
        </w:rPr>
      </w:pPr>
      <w:r>
        <w:rPr>
          <w:rFonts w:eastAsiaTheme="minorEastAsia"/>
          <w:u w:val="single"/>
        </w:rPr>
        <w:t>Dosage par étalonnage du plomb dans un échantillon pour déterminer si cet échantillon est pollué</w:t>
      </w:r>
    </w:p>
    <w:p w:rsidR="00F823B3" w:rsidRDefault="00F823B3" w:rsidP="004A2568">
      <w:pPr>
        <w:pStyle w:val="Sansinterligne"/>
        <w:pBdr>
          <w:left w:val="thinThickSmallGap" w:sz="24" w:space="4" w:color="FFC000"/>
        </w:pBdr>
        <w:rPr>
          <w:rFonts w:eastAsiaTheme="minorEastAsia"/>
        </w:rPr>
      </w:pPr>
      <w:r>
        <w:rPr>
          <w:rFonts w:eastAsiaTheme="minorEastAsia"/>
        </w:rPr>
        <w:tab/>
        <w:t>En préparation, étalonner le conductimètre</w:t>
      </w:r>
    </w:p>
    <w:p w:rsidR="00F823B3" w:rsidRDefault="00F823B3" w:rsidP="004A2568">
      <w:pPr>
        <w:pStyle w:val="Sansinterligne"/>
        <w:pBdr>
          <w:left w:val="thinThickSmallGap" w:sz="24" w:space="4" w:color="FFC000"/>
        </w:pBdr>
        <w:rPr>
          <w:rFonts w:eastAsiaTheme="minorEastAsia"/>
        </w:rPr>
      </w:pPr>
      <w:r>
        <w:rPr>
          <w:rFonts w:eastAsiaTheme="minorEastAsia"/>
        </w:rPr>
        <w:tab/>
        <w:t>Préparer une courbe d’étalonnage avec différentes solutions</w:t>
      </w:r>
    </w:p>
    <w:p w:rsidR="00F823B3" w:rsidRDefault="00F823B3" w:rsidP="004A2568">
      <w:pPr>
        <w:pStyle w:val="Sansinterligne"/>
        <w:pBdr>
          <w:left w:val="thinThickSmallGap" w:sz="24" w:space="4" w:color="FFC000"/>
        </w:pBdr>
        <w:rPr>
          <w:rFonts w:eastAsiaTheme="minorEastAsia"/>
        </w:rPr>
      </w:pPr>
      <w:r>
        <w:rPr>
          <w:rFonts w:eastAsiaTheme="minorEastAsia"/>
        </w:rPr>
        <w:tab/>
        <w:t>Créer un échantillon test qui dépasse la norme sanitaire</w:t>
      </w:r>
    </w:p>
    <w:p w:rsidR="00817A2A" w:rsidRDefault="00E52665" w:rsidP="00817A2A">
      <w:r>
        <w:rPr>
          <w:rFonts w:cstheme="minorHAnsi"/>
        </w:rPr>
        <w:t>λ</w:t>
      </w:r>
      <w:proofErr w:type="gramStart"/>
      <w:r w:rsidR="005206D5">
        <w:rPr>
          <w:rFonts w:cstheme="minorHAnsi"/>
        </w:rPr>
        <w:t>°</w:t>
      </w:r>
      <w:r>
        <w:t>(</w:t>
      </w:r>
      <w:proofErr w:type="gramEnd"/>
      <w:r>
        <w:t>No3-) = 7,14</w:t>
      </w:r>
      <w:r>
        <w:sym w:font="Symbol" w:char="F0B4"/>
      </w:r>
      <w:r>
        <w:t xml:space="preserve">10-3 </w:t>
      </w:r>
      <w:r w:rsidR="000D6456">
        <w:t>S.m²/mol</w:t>
      </w:r>
    </w:p>
    <w:p w:rsidR="00E52665" w:rsidRDefault="00E52665" w:rsidP="00817A2A">
      <w:r>
        <w:rPr>
          <w:rFonts w:cstheme="minorHAnsi"/>
        </w:rPr>
        <w:t>λ</w:t>
      </w:r>
      <w:proofErr w:type="gramStart"/>
      <w:r w:rsidR="005206D5">
        <w:rPr>
          <w:rFonts w:cstheme="minorHAnsi"/>
        </w:rPr>
        <w:t>°</w:t>
      </w:r>
      <w:r>
        <w:t>(</w:t>
      </w:r>
      <w:proofErr w:type="gramEnd"/>
      <w:r>
        <w:t>Pb2+) = 14</w:t>
      </w:r>
      <w:r w:rsidR="000D6456">
        <w:sym w:font="Symbol" w:char="F0B4"/>
      </w:r>
      <w:r w:rsidR="000D6456">
        <w:t>10-3 S.m²/mol</w:t>
      </w:r>
    </w:p>
    <w:p w:rsidR="00B76AE0" w:rsidRDefault="00B76AE0" w:rsidP="00817A2A"/>
    <w:p w:rsidR="00B76AE0" w:rsidRDefault="00B76AE0" w:rsidP="00817A2A">
      <w:r>
        <w:t xml:space="preserve">Simulation de la droite d’étalonnage : C = a </w:t>
      </w:r>
      <w:r>
        <w:rPr>
          <w:rFonts w:cstheme="minorHAnsi"/>
        </w:rPr>
        <w:t>σ (naturellement pas d’incertitudes, sigma est calculé théoriquement à partir de C)</w:t>
      </w:r>
    </w:p>
    <w:p w:rsidR="00B76AE0" w:rsidRDefault="00B76AE0" w:rsidP="00817A2A">
      <w:r>
        <w:t xml:space="preserve">Pente a = inverse de la somme des conductivités ioniques molaires </w:t>
      </w:r>
      <w:r w:rsidR="00BE642E">
        <w:t>en mol/S/m²</w:t>
      </w:r>
    </w:p>
    <w:p w:rsidR="00B76AE0" w:rsidRDefault="00B76AE0" w:rsidP="00817A2A">
      <w:r>
        <w:t>Ordonnée à l’origine nulle</w:t>
      </w:r>
    </w:p>
    <w:p w:rsidR="00B76AE0" w:rsidRDefault="00B76AE0" w:rsidP="00817A2A">
      <w:r>
        <w:t>A faire devant le jury : on dispose d’une solution d’environ 6.10^-5 mol/m^3 =&gt; environ 12,4 µg/L de nitrate de plomb. On mesure sa conductivité</w:t>
      </w:r>
      <w:r w:rsidR="00BE642E">
        <w:t xml:space="preserve"> (disons 1,3µS/m)</w:t>
      </w:r>
      <w:r>
        <w:t xml:space="preserve">, qu’on injecte dans l’expression de la droite d’étalonnage : C = 47,3 * </w:t>
      </w:r>
      <w:r>
        <w:rPr>
          <w:rFonts w:cstheme="minorHAnsi"/>
        </w:rPr>
        <w:t>σ</w:t>
      </w:r>
      <w:r w:rsidR="00BE642E">
        <w:rPr>
          <w:rFonts w:cstheme="minorHAnsi"/>
        </w:rPr>
        <w:t xml:space="preserve"> = 6,15.10-5mol/m^3 =12,7 µg/L &gt; 10µg/L : ne peut pas être considérée comme de l’eau potable (eau du robinet).</w:t>
      </w:r>
    </w:p>
    <w:p w:rsidR="00304555" w:rsidRDefault="00304555" w:rsidP="00817A2A">
      <w:pPr>
        <w:rPr>
          <w:rFonts w:eastAsiaTheme="minorEastAsia"/>
        </w:rPr>
      </w:pPr>
      <w:r>
        <w:rPr>
          <w:rFonts w:eastAsiaTheme="minorEastAsia"/>
          <w:noProof/>
          <w:lang w:eastAsia="fr-FR"/>
        </w:rPr>
        <w:lastRenderedPageBreak/>
        <w:drawing>
          <wp:inline distT="0" distB="0" distL="0" distR="0">
            <wp:extent cx="5759013" cy="3049018"/>
            <wp:effectExtent l="19050" t="0" r="0" b="0"/>
            <wp:docPr id="56"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3" cstate="print"/>
                    <a:srcRect b="6003"/>
                    <a:stretch>
                      <a:fillRect/>
                    </a:stretch>
                  </pic:blipFill>
                  <pic:spPr bwMode="auto">
                    <a:xfrm>
                      <a:off x="0" y="0"/>
                      <a:ext cx="5759013" cy="3049018"/>
                    </a:xfrm>
                    <a:prstGeom prst="rect">
                      <a:avLst/>
                    </a:prstGeom>
                    <a:noFill/>
                    <a:ln w="9525">
                      <a:noFill/>
                      <a:miter lim="800000"/>
                      <a:headEnd/>
                      <a:tailEnd/>
                    </a:ln>
                  </pic:spPr>
                </pic:pic>
              </a:graphicData>
            </a:graphic>
          </wp:inline>
        </w:drawing>
      </w:r>
    </w:p>
    <w:p w:rsidR="00BE0F62" w:rsidRPr="00BE0F62" w:rsidRDefault="00817A2A" w:rsidP="00817A2A">
      <w:pPr>
        <w:pStyle w:val="Sansinterligne"/>
        <w:rPr>
          <w:b/>
          <w:bCs/>
          <w:smallCaps/>
          <w:color w:val="7030A0"/>
        </w:rPr>
      </w:pPr>
      <w:r w:rsidRPr="00817A2A">
        <w:rPr>
          <w:b/>
          <w:bCs/>
          <w:smallCaps/>
          <w:color w:val="FF0000"/>
        </w:rPr>
        <w:t xml:space="preserve">Conclusion : </w:t>
      </w:r>
      <w:r w:rsidR="00BE0F62">
        <w:rPr>
          <w:b/>
          <w:bCs/>
          <w:smallCaps/>
          <w:color w:val="7030A0"/>
        </w:rPr>
        <w:t>(Diapo)</w:t>
      </w:r>
    </w:p>
    <w:p w:rsidR="00817A2A" w:rsidRDefault="00817A2A" w:rsidP="00817A2A">
      <w:pPr>
        <w:pStyle w:val="Sansinterligne"/>
        <w:rPr>
          <w:b/>
          <w:bCs/>
          <w:smallCaps/>
          <w:color w:val="FF0000"/>
        </w:rPr>
      </w:pPr>
      <w:r w:rsidRPr="00817A2A">
        <w:rPr>
          <w:b/>
          <w:bCs/>
          <w:smallCaps/>
          <w:color w:val="FF0000"/>
        </w:rPr>
        <w:t xml:space="preserve">Au cours de cette leçon, nous avons vu comment nous pouvions à l’aide de grandeurs électriques remonter à la concentration d’une solution. </w:t>
      </w:r>
    </w:p>
    <w:p w:rsidR="00817A2A" w:rsidRPr="00817A2A" w:rsidRDefault="00817A2A" w:rsidP="00817A2A">
      <w:pPr>
        <w:pStyle w:val="Sansinterligne"/>
        <w:rPr>
          <w:b/>
          <w:bCs/>
          <w:smallCaps/>
          <w:color w:val="FF0000"/>
        </w:rPr>
      </w:pPr>
      <w:r>
        <w:rPr>
          <w:b/>
          <w:bCs/>
          <w:smallCaps/>
          <w:color w:val="FF0000"/>
        </w:rPr>
        <w:t xml:space="preserve">Une autre technique de dosage repose sur la </w:t>
      </w:r>
      <w:proofErr w:type="spellStart"/>
      <w:r>
        <w:rPr>
          <w:b/>
          <w:bCs/>
          <w:smallCaps/>
          <w:color w:val="FF0000"/>
        </w:rPr>
        <w:t>pH-métrie</w:t>
      </w:r>
      <w:proofErr w:type="spellEnd"/>
      <w:r>
        <w:rPr>
          <w:b/>
          <w:bCs/>
          <w:smallCaps/>
          <w:color w:val="FF0000"/>
        </w:rPr>
        <w:t xml:space="preserve"> qui repose sur une mesure </w:t>
      </w:r>
      <w:proofErr w:type="spellStart"/>
      <w:r>
        <w:rPr>
          <w:b/>
          <w:bCs/>
          <w:smallCaps/>
          <w:color w:val="FF0000"/>
        </w:rPr>
        <w:t>potentiométrique</w:t>
      </w:r>
      <w:proofErr w:type="spellEnd"/>
      <w:r>
        <w:rPr>
          <w:b/>
          <w:bCs/>
          <w:smallCaps/>
          <w:color w:val="FF0000"/>
        </w:rPr>
        <w:t xml:space="preserve">, puisque pH et potentiels sont liés par la loi de </w:t>
      </w:r>
      <w:proofErr w:type="spellStart"/>
      <w:r>
        <w:rPr>
          <w:b/>
          <w:bCs/>
          <w:smallCaps/>
          <w:color w:val="FF0000"/>
        </w:rPr>
        <w:t>nernst</w:t>
      </w:r>
      <w:proofErr w:type="spellEnd"/>
      <w:r>
        <w:rPr>
          <w:b/>
          <w:bCs/>
          <w:smallCaps/>
          <w:color w:val="FF0000"/>
        </w:rPr>
        <w:t xml:space="preserve">, seulement l’électrode de travail utilisée est une électrode sensible uniquement aux protons. </w:t>
      </w:r>
    </w:p>
    <w:p w:rsidR="00817A2A" w:rsidRDefault="00817A2A" w:rsidP="00817A2A">
      <w:pPr>
        <w:rPr>
          <w:b/>
          <w:bCs/>
          <w:smallCaps/>
          <w:color w:val="FF0000"/>
        </w:rPr>
      </w:pPr>
    </w:p>
    <w:p w:rsidR="00B14843" w:rsidRDefault="00B14843" w:rsidP="00817A2A">
      <w:pPr>
        <w:rPr>
          <w:b/>
          <w:bCs/>
          <w:smallCaps/>
          <w:color w:val="FF0000"/>
        </w:rPr>
      </w:pPr>
    </w:p>
    <w:p w:rsidR="00B14843" w:rsidRDefault="00B14843" w:rsidP="00817A2A">
      <w:pPr>
        <w:rPr>
          <w:b/>
          <w:bCs/>
          <w:smallCaps/>
          <w:color w:val="FF0000"/>
        </w:rPr>
      </w:pPr>
    </w:p>
    <w:p w:rsidR="00B14843" w:rsidRDefault="00B14843" w:rsidP="00817A2A">
      <w:pPr>
        <w:rPr>
          <w:b/>
          <w:bCs/>
          <w:smallCaps/>
          <w:color w:val="FF0000"/>
        </w:rPr>
      </w:pPr>
    </w:p>
    <w:p w:rsidR="00B14843" w:rsidRDefault="00B14843" w:rsidP="00817A2A">
      <w:pPr>
        <w:rPr>
          <w:b/>
          <w:bCs/>
          <w:smallCaps/>
          <w:color w:val="FF0000"/>
        </w:rPr>
      </w:pPr>
    </w:p>
    <w:p w:rsidR="00B14843" w:rsidRDefault="00B14843" w:rsidP="00B14843">
      <w:pPr>
        <w:pStyle w:val="Sansinterligne"/>
        <w:jc w:val="center"/>
        <w:rPr>
          <w:b/>
          <w:bCs/>
          <w:u w:val="single"/>
        </w:rPr>
      </w:pPr>
      <w:r>
        <w:rPr>
          <w:b/>
          <w:bCs/>
          <w:u w:val="single"/>
        </w:rPr>
        <w:t>Liste de questions possibles</w:t>
      </w:r>
    </w:p>
    <w:p w:rsidR="00B14843" w:rsidRDefault="00B14843" w:rsidP="00B14843">
      <w:pPr>
        <w:pStyle w:val="Sansinterligne"/>
        <w:jc w:val="center"/>
        <w:rPr>
          <w:b/>
          <w:bCs/>
          <w:u w:val="single"/>
        </w:rPr>
      </w:pPr>
    </w:p>
    <w:p w:rsidR="00B14843" w:rsidRPr="008A243E" w:rsidRDefault="00B14843" w:rsidP="00B14843">
      <w:pPr>
        <w:pStyle w:val="Sansinterligne"/>
        <w:rPr>
          <w:b/>
          <w:bCs/>
        </w:rPr>
      </w:pPr>
      <w:r w:rsidRPr="008A243E">
        <w:rPr>
          <w:b/>
          <w:bCs/>
        </w:rPr>
        <w:t xml:space="preserve">Qu’est-ce que la méthode de </w:t>
      </w:r>
      <w:proofErr w:type="spellStart"/>
      <w:r w:rsidRPr="008A243E">
        <w:rPr>
          <w:b/>
          <w:bCs/>
        </w:rPr>
        <w:t>Gran</w:t>
      </w:r>
      <w:proofErr w:type="spellEnd"/>
      <w:r w:rsidRPr="008A243E">
        <w:rPr>
          <w:b/>
          <w:bCs/>
        </w:rPr>
        <w:t> ?</w:t>
      </w:r>
    </w:p>
    <w:p w:rsidR="00B14843" w:rsidRPr="004621A6" w:rsidRDefault="00B14843" w:rsidP="00B14843">
      <w:pPr>
        <w:pStyle w:val="Sansinterligne"/>
        <w:rPr>
          <w:rFonts w:eastAsiaTheme="minorEastAsia"/>
          <w:i/>
          <w:iCs/>
        </w:rPr>
      </w:pPr>
      <w:r>
        <w:tab/>
      </w:r>
      <w:r>
        <w:rPr>
          <w:i/>
          <w:iCs/>
        </w:rPr>
        <w:t xml:space="preserve">Cette méthode consiste à </w:t>
      </w:r>
      <w:proofErr w:type="spellStart"/>
      <w:r>
        <w:rPr>
          <w:i/>
          <w:iCs/>
        </w:rPr>
        <w:t>linéariser</w:t>
      </w:r>
      <w:proofErr w:type="spellEnd"/>
      <w:r>
        <w:rPr>
          <w:i/>
          <w:iCs/>
        </w:rPr>
        <w:t xml:space="preserve"> la courbe </w:t>
      </w:r>
      <m:oMath>
        <m:r>
          <w:rPr>
            <w:rFonts w:ascii="Cambria Math" w:hAnsi="Cambria Math"/>
          </w:rPr>
          <m:t>pH=f(v)</m:t>
        </m:r>
      </m:oMath>
      <w:r>
        <w:rPr>
          <w:rFonts w:eastAsiaTheme="minorEastAsia"/>
          <w:i/>
          <w:iCs/>
        </w:rPr>
        <w:t xml:space="preserve"> à partir de </w:t>
      </w:r>
    </w:p>
    <w:p w:rsidR="00B14843" w:rsidRPr="004621A6" w:rsidRDefault="00166247" w:rsidP="00B14843">
      <w:pPr>
        <w:pStyle w:val="Sansinterligne"/>
        <w:rPr>
          <w:rFonts w:eastAsiaTheme="minorEastAsia"/>
          <w:i/>
          <w:iCs/>
        </w:rPr>
      </w:pPr>
      <m:oMathPara>
        <m:oMath>
          <m:d>
            <m:dPr>
              <m:begChr m:val="["/>
              <m:endChr m:val="]"/>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H</m:t>
                  </m:r>
                </m:e>
                <m:sub>
                  <m:r>
                    <w:rPr>
                      <w:rFonts w:ascii="Cambria Math" w:eastAsiaTheme="minorEastAsia" w:hAnsi="Cambria Math"/>
                    </w:rPr>
                    <m:t>3</m:t>
                  </m:r>
                </m:sub>
              </m:sSub>
              <m:sSup>
                <m:sSupPr>
                  <m:ctrlPr>
                    <w:rPr>
                      <w:rFonts w:ascii="Cambria Math" w:eastAsiaTheme="minorEastAsia" w:hAnsi="Cambria Math"/>
                      <w:i/>
                      <w:iCs/>
                    </w:rPr>
                  </m:ctrlPr>
                </m:sSupPr>
                <m:e>
                  <m:r>
                    <w:rPr>
                      <w:rFonts w:ascii="Cambria Math" w:eastAsiaTheme="minorEastAsia" w:hAnsi="Cambria Math"/>
                    </w:rPr>
                    <m:t>O</m:t>
                  </m:r>
                </m:e>
                <m:sup>
                  <m:r>
                    <w:rPr>
                      <w:rFonts w:ascii="Cambria Math" w:eastAsiaTheme="minorEastAsia" w:hAnsi="Cambria Math"/>
                    </w:rPr>
                    <m:t>+</m:t>
                  </m:r>
                </m:sup>
              </m:sSup>
            </m:e>
          </m:d>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10</m:t>
              </m:r>
            </m:e>
            <m:sup>
              <m:r>
                <w:rPr>
                  <w:rFonts w:ascii="Cambria Math" w:eastAsiaTheme="minorEastAsia" w:hAnsi="Cambria Math"/>
                </w:rPr>
                <m:t>-pH</m:t>
              </m:r>
            </m:sup>
          </m:sSup>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c(</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eq</m:t>
                  </m:r>
                </m:sub>
              </m:sSub>
              <m:r>
                <w:rPr>
                  <w:rFonts w:ascii="Cambria Math" w:eastAsiaTheme="minorEastAsia" w:hAnsi="Cambria Math"/>
                </w:rPr>
                <m:t>-v)</m:t>
              </m:r>
            </m:num>
            <m:den>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0</m:t>
                  </m:r>
                </m:sub>
              </m:sSub>
              <m:r>
                <w:rPr>
                  <w:rFonts w:ascii="Cambria Math" w:eastAsiaTheme="minorEastAsia" w:hAnsi="Cambria Math"/>
                </w:rPr>
                <m:t>+v</m:t>
              </m:r>
            </m:den>
          </m:f>
        </m:oMath>
      </m:oMathPara>
    </w:p>
    <w:p w:rsidR="00B14843" w:rsidRDefault="00B14843" w:rsidP="00B14843">
      <w:pPr>
        <w:pStyle w:val="Sansinterligne"/>
        <w:rPr>
          <w:rFonts w:eastAsiaTheme="minorEastAsia"/>
          <w:i/>
          <w:iCs/>
        </w:rPr>
      </w:pPr>
      <w:r>
        <w:rPr>
          <w:rFonts w:eastAsiaTheme="minorEastAsia"/>
          <w:i/>
          <w:iCs/>
        </w:rPr>
        <w:tab/>
        <w:t>On peut ainsi remonter au volume équivalent : point d’intersection entre la droite et l’axe des abscisses.</w:t>
      </w:r>
    </w:p>
    <w:p w:rsidR="00B14843" w:rsidRDefault="00B14843" w:rsidP="00B14843">
      <w:pPr>
        <w:pStyle w:val="Sansinterligne"/>
        <w:rPr>
          <w:rFonts w:eastAsiaTheme="minorEastAsia"/>
          <w:i/>
          <w:iCs/>
        </w:rPr>
      </w:pPr>
    </w:p>
    <w:p w:rsidR="00B14843" w:rsidRPr="008A243E" w:rsidRDefault="00B14843" w:rsidP="00B14843">
      <w:pPr>
        <w:pStyle w:val="Sansinterligne"/>
        <w:rPr>
          <w:rFonts w:eastAsiaTheme="minorEastAsia"/>
          <w:b/>
          <w:bCs/>
        </w:rPr>
      </w:pPr>
      <w:r w:rsidRPr="008A243E">
        <w:rPr>
          <w:rFonts w:eastAsiaTheme="minorEastAsia"/>
          <w:b/>
          <w:bCs/>
        </w:rPr>
        <w:t>Quelle est la définition d’un oxydant ? D’un réducteur ?</w:t>
      </w:r>
    </w:p>
    <w:p w:rsidR="00B14843" w:rsidRDefault="00B14843" w:rsidP="00B14843">
      <w:pPr>
        <w:pStyle w:val="Sansinterligne"/>
        <w:rPr>
          <w:rFonts w:eastAsiaTheme="minorEastAsia"/>
          <w:i/>
          <w:iCs/>
        </w:rPr>
      </w:pPr>
      <w:r>
        <w:rPr>
          <w:rFonts w:eastAsiaTheme="minorEastAsia"/>
          <w:i/>
          <w:iCs/>
        </w:rPr>
        <w:tab/>
        <w:t xml:space="preserve">Un oxydant peut capter des électrons et un réducteur peut en céder. </w:t>
      </w:r>
    </w:p>
    <w:p w:rsidR="00B14843" w:rsidRDefault="00B14843" w:rsidP="00B14843">
      <w:pPr>
        <w:pStyle w:val="Sansinterligne"/>
        <w:rPr>
          <w:rFonts w:eastAsiaTheme="minorEastAsia"/>
          <w:i/>
          <w:iCs/>
        </w:rPr>
      </w:pPr>
    </w:p>
    <w:p w:rsidR="00B14843" w:rsidRPr="008A243E" w:rsidRDefault="00B14843" w:rsidP="00B14843">
      <w:pPr>
        <w:pStyle w:val="Sansinterligne"/>
        <w:rPr>
          <w:rFonts w:eastAsiaTheme="minorEastAsia"/>
          <w:b/>
          <w:bCs/>
        </w:rPr>
      </w:pPr>
      <w:r w:rsidRPr="008A243E">
        <w:rPr>
          <w:rFonts w:eastAsiaTheme="minorEastAsia"/>
          <w:b/>
          <w:bCs/>
        </w:rPr>
        <w:t xml:space="preserve">Y a-t-il une différence de méthode entre la </w:t>
      </w:r>
      <w:proofErr w:type="spellStart"/>
      <w:r w:rsidRPr="008A243E">
        <w:rPr>
          <w:rFonts w:eastAsiaTheme="minorEastAsia"/>
          <w:b/>
          <w:bCs/>
        </w:rPr>
        <w:t>conductimétrie</w:t>
      </w:r>
      <w:proofErr w:type="spellEnd"/>
      <w:r w:rsidRPr="008A243E">
        <w:rPr>
          <w:rFonts w:eastAsiaTheme="minorEastAsia"/>
          <w:b/>
          <w:bCs/>
        </w:rPr>
        <w:t xml:space="preserve"> et la </w:t>
      </w:r>
      <w:proofErr w:type="spellStart"/>
      <w:r w:rsidRPr="008A243E">
        <w:rPr>
          <w:rFonts w:eastAsiaTheme="minorEastAsia"/>
          <w:b/>
          <w:bCs/>
        </w:rPr>
        <w:t>potentiométrie</w:t>
      </w:r>
      <w:proofErr w:type="spellEnd"/>
      <w:r w:rsidRPr="008A243E">
        <w:rPr>
          <w:rFonts w:eastAsiaTheme="minorEastAsia"/>
          <w:b/>
          <w:bCs/>
        </w:rPr>
        <w:t> ?</w:t>
      </w:r>
    </w:p>
    <w:p w:rsidR="00B14843" w:rsidRDefault="00B14843" w:rsidP="00B14843">
      <w:pPr>
        <w:pStyle w:val="Sansinterligne"/>
        <w:rPr>
          <w:rFonts w:eastAsiaTheme="minorEastAsia"/>
          <w:i/>
          <w:iCs/>
        </w:rPr>
      </w:pPr>
      <w:r>
        <w:rPr>
          <w:rFonts w:eastAsiaTheme="minorEastAsia"/>
          <w:i/>
          <w:iCs/>
        </w:rPr>
        <w:tab/>
        <w:t xml:space="preserve">Clairement oui, la mesure </w:t>
      </w:r>
      <w:proofErr w:type="spellStart"/>
      <w:r>
        <w:rPr>
          <w:rFonts w:eastAsiaTheme="minorEastAsia"/>
          <w:i/>
          <w:iCs/>
        </w:rPr>
        <w:t>conductimétrique</w:t>
      </w:r>
      <w:proofErr w:type="spellEnd"/>
      <w:r>
        <w:rPr>
          <w:rFonts w:eastAsiaTheme="minorEastAsia"/>
          <w:i/>
          <w:iCs/>
        </w:rPr>
        <w:t xml:space="preserve"> repose sur la mesure de la « conductance » de la solution (une électrode suffit) alors qu’en </w:t>
      </w:r>
      <w:proofErr w:type="spellStart"/>
      <w:r>
        <w:rPr>
          <w:rFonts w:eastAsiaTheme="minorEastAsia"/>
          <w:i/>
          <w:iCs/>
        </w:rPr>
        <w:t>potentiométrie</w:t>
      </w:r>
      <w:proofErr w:type="spellEnd"/>
      <w:r>
        <w:rPr>
          <w:rFonts w:eastAsiaTheme="minorEastAsia"/>
          <w:i/>
          <w:iCs/>
        </w:rPr>
        <w:t xml:space="preserve"> il faut deux électrodes : une de mesure et une de référence pour pouvoir lire la différence de potentiels.</w:t>
      </w:r>
    </w:p>
    <w:p w:rsidR="00B14843" w:rsidRDefault="00B14843" w:rsidP="00B14843">
      <w:pPr>
        <w:pStyle w:val="Sansinterligne"/>
        <w:rPr>
          <w:rFonts w:eastAsiaTheme="minorEastAsia"/>
          <w:i/>
          <w:iCs/>
        </w:rPr>
      </w:pPr>
    </w:p>
    <w:p w:rsidR="00B14843" w:rsidRPr="008A243E" w:rsidRDefault="00B14843" w:rsidP="00B14843">
      <w:pPr>
        <w:pStyle w:val="Sansinterligne"/>
        <w:rPr>
          <w:rFonts w:eastAsiaTheme="minorEastAsia"/>
          <w:b/>
          <w:bCs/>
        </w:rPr>
      </w:pPr>
      <w:r w:rsidRPr="008A243E">
        <w:rPr>
          <w:rFonts w:eastAsiaTheme="minorEastAsia"/>
          <w:b/>
          <w:bCs/>
        </w:rPr>
        <w:t>De quoi dépend la conductivité molaire ?</w:t>
      </w:r>
    </w:p>
    <w:p w:rsidR="00B14843" w:rsidRDefault="00B14843" w:rsidP="00B14843">
      <w:pPr>
        <w:pStyle w:val="Sansinterligne"/>
        <w:rPr>
          <w:rFonts w:eastAsiaTheme="minorEastAsia"/>
          <w:i/>
          <w:iCs/>
        </w:rPr>
      </w:pPr>
      <w:r>
        <w:rPr>
          <w:rFonts w:eastAsiaTheme="minorEastAsia"/>
          <w:i/>
          <w:iCs/>
        </w:rPr>
        <w:lastRenderedPageBreak/>
        <w:tab/>
        <w:t xml:space="preserve">De la température, de la composition de la solution et du solvant. Pour des solutions suffisamment diluées, on peut assimiler ces grandeurs au </w:t>
      </w:r>
      <w:r>
        <w:rPr>
          <w:rFonts w:eastAsiaTheme="minorEastAsia"/>
          <w:b/>
          <w:bCs/>
          <w:i/>
          <w:iCs/>
        </w:rPr>
        <w:t xml:space="preserve">conductivité ionique molaire </w:t>
      </w:r>
      <w:proofErr w:type="gramStart"/>
      <w:r>
        <w:rPr>
          <w:rFonts w:eastAsiaTheme="minorEastAsia"/>
          <w:b/>
          <w:bCs/>
          <w:i/>
          <w:iCs/>
        </w:rPr>
        <w:t xml:space="preserve">limite </w:t>
      </w:r>
      <m:oMath>
        <w:proofErr w:type="gramEnd"/>
        <m:sSubSup>
          <m:sSubSupPr>
            <m:ctrlPr>
              <w:rPr>
                <w:rFonts w:ascii="Cambria Math" w:eastAsiaTheme="minorEastAsia" w:hAnsi="Cambria Math"/>
                <w:b/>
                <w:bCs/>
                <w:i/>
                <w:iCs/>
              </w:rPr>
            </m:ctrlPr>
          </m:sSubSupPr>
          <m:e>
            <m:r>
              <m:rPr>
                <m:sty m:val="bi"/>
              </m:rPr>
              <w:rPr>
                <w:rFonts w:ascii="Cambria Math" w:eastAsiaTheme="minorEastAsia" w:hAnsi="Cambria Math"/>
              </w:rPr>
              <m:t>λ</m:t>
            </m:r>
          </m:e>
          <m:sub>
            <m:r>
              <m:rPr>
                <m:sty m:val="bi"/>
              </m:rPr>
              <w:rPr>
                <w:rFonts w:ascii="Cambria Math" w:eastAsiaTheme="minorEastAsia" w:hAnsi="Cambria Math"/>
              </w:rPr>
              <m:t>i</m:t>
            </m:r>
          </m:sub>
          <m:sup>
            <m:r>
              <m:rPr>
                <m:sty m:val="bi"/>
              </m:rPr>
              <w:rPr>
                <w:rFonts w:ascii="Cambria Math" w:eastAsiaTheme="minorEastAsia" w:hAnsi="Cambria Math"/>
              </w:rPr>
              <m:t>°</m:t>
            </m:r>
          </m:sup>
        </m:sSubSup>
      </m:oMath>
      <w:r>
        <w:rPr>
          <w:rFonts w:eastAsiaTheme="minorEastAsia"/>
          <w:b/>
          <w:bCs/>
          <w:i/>
          <w:iCs/>
        </w:rPr>
        <w:t xml:space="preserve">. </w:t>
      </w:r>
    </w:p>
    <w:p w:rsidR="00B14843" w:rsidRPr="008A243E" w:rsidRDefault="00B14843" w:rsidP="00B14843">
      <w:pPr>
        <w:pStyle w:val="Sansinterligne"/>
        <w:ind w:firstLine="708"/>
        <w:rPr>
          <w:rFonts w:eastAsiaTheme="minorEastAsia"/>
          <w:i/>
          <w:iCs/>
        </w:rPr>
      </w:pPr>
      <w:r w:rsidRPr="008A243E">
        <w:rPr>
          <w:rFonts w:eastAsiaTheme="minorEastAsia"/>
          <w:i/>
          <w:iCs/>
        </w:rPr>
        <w:t xml:space="preserve"> Dans le cas d'un électrolyte fort, on peut appliquer la loi de Kohlrausch : </w:t>
      </w:r>
      <m:oMath>
        <m:sSub>
          <m:sSubPr>
            <m:ctrlPr>
              <w:rPr>
                <w:rFonts w:ascii="Cambria Math" w:eastAsiaTheme="minorEastAsia" w:hAnsi="Cambria Math"/>
                <w:i/>
                <w:iCs/>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m:t>
        </m:r>
        <m:nary>
          <m:naryPr>
            <m:chr m:val="∑"/>
            <m:supHide m:val="on"/>
            <m:ctrlPr>
              <w:rPr>
                <w:rFonts w:ascii="Cambria Math" w:eastAsiaTheme="minorEastAsia" w:hAnsi="Cambria Math"/>
                <w:i/>
                <w:iCs/>
              </w:rPr>
            </m:ctrlPr>
          </m:naryPr>
          <m:sub>
            <m:r>
              <w:rPr>
                <w:rFonts w:ascii="Cambria Math" w:eastAsiaTheme="minorEastAsia" w:hAnsi="Cambria Math"/>
              </w:rPr>
              <m:t>i</m:t>
            </m:r>
          </m:sub>
          <m:sup/>
          <m:e>
            <m:sSub>
              <m:sSubPr>
                <m:ctrlPr>
                  <w:rPr>
                    <w:rFonts w:ascii="Cambria Math" w:eastAsiaTheme="minorEastAsia" w:hAnsi="Cambria Math"/>
                    <w:i/>
                    <w:iCs/>
                  </w:rPr>
                </m:ctrlPr>
              </m:sSubPr>
              <m:e>
                <m:r>
                  <w:rPr>
                    <w:rFonts w:ascii="Cambria Math" w:eastAsiaTheme="minorEastAsia" w:hAnsi="Cambria Math"/>
                  </w:rPr>
                  <m:t>λ</m:t>
                </m:r>
              </m:e>
              <m:sub>
                <m:r>
                  <w:rPr>
                    <w:rFonts w:ascii="Cambria Math" w:eastAsiaTheme="minorEastAsia" w:hAnsi="Cambria Math"/>
                  </w:rPr>
                  <m:t>i</m:t>
                </m:r>
              </m:sub>
            </m:sSub>
          </m:e>
        </m:nary>
        <m:r>
          <w:rPr>
            <w:rFonts w:ascii="Cambria Math" w:eastAsiaTheme="minorEastAsia" w:hAnsi="Cambria Math"/>
          </w:rPr>
          <m:t>=</m:t>
        </m:r>
        <m:sSubSup>
          <m:sSubSupPr>
            <m:ctrlPr>
              <w:rPr>
                <w:rFonts w:ascii="Cambria Math" w:eastAsiaTheme="minorEastAsia" w:hAnsi="Cambria Math"/>
                <w:i/>
                <w:iCs/>
              </w:rPr>
            </m:ctrlPr>
          </m:sSubSupPr>
          <m:e>
            <m:r>
              <w:rPr>
                <w:rFonts w:ascii="Cambria Math" w:eastAsiaTheme="minorEastAsia" w:hAnsi="Cambria Math"/>
              </w:rPr>
              <m:t>Λ</m:t>
            </m:r>
          </m:e>
          <m:sub>
            <m:r>
              <w:rPr>
                <w:rFonts w:ascii="Cambria Math" w:eastAsiaTheme="minorEastAsia" w:hAnsi="Cambria Math"/>
              </w:rPr>
              <m:t>i</m:t>
            </m:r>
          </m:sub>
          <m:sup>
            <m:r>
              <w:rPr>
                <w:rFonts w:ascii="Cambria Math" w:eastAsiaTheme="minorEastAsia" w:hAnsi="Cambria Math"/>
              </w:rPr>
              <m:t>0</m:t>
            </m:r>
          </m:sup>
        </m:sSubSup>
        <m:r>
          <w:rPr>
            <w:rFonts w:ascii="Cambria Math" w:eastAsiaTheme="minorEastAsia" w:hAnsi="Cambria Math"/>
          </w:rPr>
          <m:t>-K</m:t>
        </m:r>
        <m:rad>
          <m:radPr>
            <m:degHide m:val="on"/>
            <m:ctrlPr>
              <w:rPr>
                <w:rFonts w:ascii="Cambria Math" w:eastAsiaTheme="minorEastAsia" w:hAnsi="Cambria Math"/>
                <w:i/>
                <w:iCs/>
              </w:rPr>
            </m:ctrlPr>
          </m:radPr>
          <m:deg/>
          <m:e>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i</m:t>
                </m:r>
              </m:sub>
            </m:sSub>
          </m:e>
        </m:rad>
      </m:oMath>
      <w:r w:rsidRPr="008A243E">
        <w:rPr>
          <w:rFonts w:eastAsiaTheme="minorEastAsia"/>
          <w:i/>
          <w:iCs/>
        </w:rPr>
        <w:t xml:space="preserve"> (issue de Debye-Huckel)</w:t>
      </w:r>
    </w:p>
    <w:p w:rsidR="00B14843" w:rsidRDefault="00B14843" w:rsidP="00B14843">
      <w:pPr>
        <w:pStyle w:val="Sansinterligne"/>
        <w:rPr>
          <w:rFonts w:eastAsiaTheme="minorEastAsia"/>
          <w:i/>
          <w:iCs/>
        </w:rPr>
      </w:pPr>
    </w:p>
    <w:p w:rsidR="00B14843" w:rsidRPr="008A243E" w:rsidRDefault="00B14843" w:rsidP="00B14843">
      <w:pPr>
        <w:pStyle w:val="Sansinterligne"/>
        <w:rPr>
          <w:rFonts w:eastAsiaTheme="minorEastAsia"/>
          <w:b/>
          <w:bCs/>
        </w:rPr>
      </w:pPr>
      <w:r w:rsidRPr="008A243E">
        <w:rPr>
          <w:rFonts w:eastAsiaTheme="minorEastAsia"/>
          <w:b/>
          <w:bCs/>
        </w:rPr>
        <w:t>Comment marche un conductimètre ? Le courant est-il alternatif ? Quel est l’ordre de grandeur de la différence de potentiels appliquée ?</w:t>
      </w:r>
    </w:p>
    <w:p w:rsidR="00B14843" w:rsidRDefault="00B14843" w:rsidP="00B14843">
      <w:pPr>
        <w:pStyle w:val="Sansinterligne"/>
        <w:rPr>
          <w:rFonts w:eastAsiaTheme="minorEastAsia"/>
          <w:i/>
          <w:iCs/>
        </w:rPr>
      </w:pPr>
      <w:r>
        <w:rPr>
          <w:rFonts w:eastAsiaTheme="minorEastAsia"/>
          <w:i/>
          <w:iCs/>
        </w:rPr>
        <w:tab/>
        <w:t>Un conductimètre repose sur la mesure de la conductance de la résistance de la solution contenue dans le volume de l’électrode. Le courant appliqué est alternatif de l’ordre de la centaine de Hz pour éviter la polarisation des plaques. La tension est de faible amplitude pour ne pas effectuer l’électrolyse des espèces contenues dans la solution.</w:t>
      </w:r>
    </w:p>
    <w:p w:rsidR="00B14843" w:rsidRDefault="00B14843" w:rsidP="00B14843">
      <w:pPr>
        <w:pStyle w:val="Sansinterligne"/>
        <w:rPr>
          <w:rFonts w:eastAsiaTheme="minorEastAsia"/>
          <w:i/>
          <w:iCs/>
        </w:rPr>
      </w:pPr>
    </w:p>
    <w:p w:rsidR="00B14843" w:rsidRPr="008A243E" w:rsidRDefault="00B14843" w:rsidP="00B14843">
      <w:pPr>
        <w:pStyle w:val="Sansinterligne"/>
        <w:rPr>
          <w:rFonts w:eastAsiaTheme="minorEastAsia"/>
          <w:b/>
          <w:bCs/>
        </w:rPr>
      </w:pPr>
      <w:r w:rsidRPr="008A243E">
        <w:rPr>
          <w:rFonts w:eastAsiaTheme="minorEastAsia"/>
          <w:b/>
          <w:bCs/>
        </w:rPr>
        <w:t>Qu’est-ce qu’une électrolyse ?</w:t>
      </w:r>
    </w:p>
    <w:p w:rsidR="00B14843" w:rsidRPr="00685321" w:rsidRDefault="00B14843" w:rsidP="00B14843">
      <w:pPr>
        <w:pStyle w:val="Sansinterligne"/>
        <w:ind w:firstLine="708"/>
        <w:rPr>
          <w:rFonts w:eastAsiaTheme="minorEastAsia"/>
          <w:i/>
          <w:iCs/>
        </w:rPr>
      </w:pPr>
      <w:r w:rsidRPr="00685321">
        <w:rPr>
          <w:rFonts w:eastAsiaTheme="minorEastAsia"/>
          <w:i/>
          <w:iCs/>
        </w:rPr>
        <w:t xml:space="preserve">Un </w:t>
      </w:r>
      <w:r w:rsidRPr="00685321">
        <w:rPr>
          <w:rFonts w:eastAsiaTheme="minorEastAsia"/>
          <w:i/>
          <w:iCs/>
          <w:u w:val="single"/>
        </w:rPr>
        <w:t>électrolyseur</w:t>
      </w:r>
      <w:r w:rsidRPr="00685321">
        <w:rPr>
          <w:rFonts w:eastAsiaTheme="minorEastAsia"/>
          <w:i/>
          <w:iCs/>
        </w:rPr>
        <w:t xml:space="preserve"> est un système constitué par un générateur et deux électrodes plongeant dans une solution conductrice. Sous l’influence du générateur, qui impose le sens du courant, une oxydation a lieu à l’anode et une réduction à la cathode. </w:t>
      </w:r>
    </w:p>
    <w:p w:rsidR="00B14843" w:rsidRDefault="00B14843" w:rsidP="00B14843">
      <w:pPr>
        <w:pStyle w:val="Sansinterligne"/>
        <w:ind w:firstLine="708"/>
        <w:rPr>
          <w:rFonts w:eastAsiaTheme="minorEastAsia"/>
          <w:i/>
          <w:iCs/>
        </w:rPr>
      </w:pPr>
      <w:r w:rsidRPr="00685321">
        <w:rPr>
          <w:rFonts w:eastAsiaTheme="minorEastAsia"/>
          <w:i/>
          <w:iCs/>
        </w:rPr>
        <w:t>L’</w:t>
      </w:r>
      <w:r w:rsidRPr="00685321">
        <w:rPr>
          <w:rFonts w:eastAsiaTheme="minorEastAsia"/>
          <w:i/>
          <w:iCs/>
          <w:u w:val="single"/>
        </w:rPr>
        <w:t>électrolyse</w:t>
      </w:r>
      <w:r w:rsidRPr="00685321">
        <w:rPr>
          <w:rFonts w:eastAsiaTheme="minorEastAsia"/>
          <w:i/>
          <w:iCs/>
        </w:rPr>
        <w:t xml:space="preserve"> est une réaction non spontanée et </w:t>
      </w:r>
      <w:proofErr w:type="spellStart"/>
      <w:r w:rsidRPr="00685321">
        <w:rPr>
          <w:rFonts w:eastAsiaTheme="minorEastAsia"/>
          <w:i/>
          <w:iCs/>
        </w:rPr>
        <w:t>endoénergétique</w:t>
      </w:r>
      <w:proofErr w:type="spellEnd"/>
      <w:r w:rsidRPr="00685321">
        <w:rPr>
          <w:rFonts w:eastAsiaTheme="minorEastAsia"/>
          <w:i/>
          <w:iCs/>
        </w:rPr>
        <w:t xml:space="preserve"> : elle ne se produit que grâce à l’énergie fournie par le générateur.</w:t>
      </w:r>
    </w:p>
    <w:p w:rsidR="00B14843" w:rsidRDefault="00B14843" w:rsidP="00B14843">
      <w:pPr>
        <w:pStyle w:val="Sansinterligne"/>
        <w:rPr>
          <w:rFonts w:eastAsiaTheme="minorEastAsia"/>
          <w:i/>
          <w:iCs/>
        </w:rPr>
      </w:pPr>
    </w:p>
    <w:p w:rsidR="00B14843" w:rsidRPr="008A243E" w:rsidRDefault="00B14843" w:rsidP="00B14843">
      <w:pPr>
        <w:pStyle w:val="Sansinterligne"/>
        <w:rPr>
          <w:rFonts w:eastAsiaTheme="minorEastAsia"/>
          <w:b/>
          <w:bCs/>
        </w:rPr>
      </w:pPr>
      <w:r w:rsidRPr="008A243E">
        <w:rPr>
          <w:rFonts w:eastAsiaTheme="minorEastAsia"/>
          <w:b/>
          <w:bCs/>
        </w:rPr>
        <w:t xml:space="preserve">En quoi sont faites les deux plaques de la cellule </w:t>
      </w:r>
      <w:proofErr w:type="spellStart"/>
      <w:r w:rsidRPr="008A243E">
        <w:rPr>
          <w:rFonts w:eastAsiaTheme="minorEastAsia"/>
          <w:b/>
          <w:bCs/>
        </w:rPr>
        <w:t>conductimétrique</w:t>
      </w:r>
      <w:proofErr w:type="spellEnd"/>
      <w:r w:rsidRPr="008A243E">
        <w:rPr>
          <w:rFonts w:eastAsiaTheme="minorEastAsia"/>
          <w:b/>
          <w:bCs/>
        </w:rPr>
        <w:t>, pourquoi ?</w:t>
      </w:r>
    </w:p>
    <w:p w:rsidR="00B14843" w:rsidRDefault="00B14843" w:rsidP="00B14843">
      <w:pPr>
        <w:pStyle w:val="Sansinterligne"/>
        <w:rPr>
          <w:rFonts w:eastAsiaTheme="minorEastAsia"/>
          <w:i/>
          <w:iCs/>
        </w:rPr>
      </w:pPr>
      <w:r>
        <w:rPr>
          <w:rFonts w:eastAsiaTheme="minorEastAsia"/>
          <w:i/>
          <w:iCs/>
        </w:rPr>
        <w:tab/>
        <w:t>Elles sont couvertes de noir de platine (ou platine platiné) qui est du platine métallique finement divisé afin d’augmenter la surface active des plaques.</w:t>
      </w:r>
    </w:p>
    <w:p w:rsidR="00B14843" w:rsidRDefault="00B14843" w:rsidP="00B14843">
      <w:pPr>
        <w:pStyle w:val="Sansinterligne"/>
        <w:rPr>
          <w:rFonts w:eastAsiaTheme="minorEastAsia"/>
          <w:i/>
          <w:iCs/>
        </w:rPr>
      </w:pPr>
    </w:p>
    <w:p w:rsidR="00B14843" w:rsidRPr="00685321" w:rsidRDefault="00B14843" w:rsidP="00B14843">
      <w:pPr>
        <w:pStyle w:val="Sansinterligne"/>
        <w:rPr>
          <w:rFonts w:eastAsiaTheme="minorEastAsia"/>
          <w:b/>
          <w:bCs/>
        </w:rPr>
      </w:pPr>
      <w:r w:rsidRPr="008A243E">
        <w:rPr>
          <w:rFonts w:eastAsiaTheme="minorEastAsia"/>
          <w:b/>
          <w:bCs/>
        </w:rPr>
        <w:t>La conductivité dépend-t-elle de la température ? Peut-on le montrer expérimentalement ?</w:t>
      </w:r>
    </w:p>
    <w:p w:rsidR="00B14843" w:rsidRDefault="00B14843" w:rsidP="00B14843">
      <w:pPr>
        <w:pStyle w:val="Sansinterligne"/>
        <w:rPr>
          <w:rFonts w:eastAsiaTheme="minorEastAsia"/>
          <w:i/>
          <w:iCs/>
        </w:rPr>
      </w:pPr>
      <w:r>
        <w:rPr>
          <w:rFonts w:eastAsiaTheme="minorEastAsia"/>
          <w:i/>
          <w:iCs/>
        </w:rPr>
        <w:tab/>
        <w:t>Oui elle en dépend car les conductivités ioniques molaires limites en dépendent donc par la loi de Kohlrausch cela est évident qu’il y a une dépendance en la température.</w:t>
      </w:r>
    </w:p>
    <w:p w:rsidR="00B14843" w:rsidRDefault="00B14843" w:rsidP="00B14843">
      <w:pPr>
        <w:pStyle w:val="Sansinterligne"/>
        <w:rPr>
          <w:rFonts w:eastAsiaTheme="minorEastAsia"/>
          <w:i/>
          <w:iCs/>
        </w:rPr>
      </w:pPr>
      <w:r>
        <w:rPr>
          <w:rFonts w:eastAsiaTheme="minorEastAsia"/>
          <w:i/>
          <w:iCs/>
        </w:rPr>
        <w:tab/>
        <w:t xml:space="preserve">Pour le montrer expérimentalement, il faudrait mesurer la conductivité d’une même solution à deux températures différentes (béchers </w:t>
      </w:r>
      <w:proofErr w:type="spellStart"/>
      <w:r>
        <w:rPr>
          <w:rFonts w:eastAsiaTheme="minorEastAsia"/>
          <w:i/>
          <w:iCs/>
        </w:rPr>
        <w:t>thermostatés</w:t>
      </w:r>
      <w:proofErr w:type="spellEnd"/>
      <w:r>
        <w:rPr>
          <w:rFonts w:eastAsiaTheme="minorEastAsia"/>
          <w:i/>
          <w:iCs/>
        </w:rPr>
        <w:t>).</w:t>
      </w:r>
    </w:p>
    <w:p w:rsidR="00B14843" w:rsidRDefault="00B14843" w:rsidP="00B14843">
      <w:pPr>
        <w:pStyle w:val="Sansinterligne"/>
        <w:rPr>
          <w:rFonts w:eastAsiaTheme="minorEastAsia"/>
          <w:i/>
          <w:iCs/>
        </w:rPr>
      </w:pPr>
    </w:p>
    <w:p w:rsidR="00B14843" w:rsidRPr="008A243E" w:rsidRDefault="00B14843" w:rsidP="00B14843">
      <w:pPr>
        <w:pStyle w:val="Sansinterligne"/>
        <w:rPr>
          <w:rFonts w:eastAsiaTheme="minorEastAsia"/>
          <w:b/>
          <w:bCs/>
        </w:rPr>
      </w:pPr>
      <w:r w:rsidRPr="008A243E">
        <w:rPr>
          <w:rFonts w:eastAsiaTheme="minorEastAsia"/>
          <w:b/>
          <w:bCs/>
        </w:rPr>
        <w:t>Donnez les définitions et des exemples des trois types d’électrodes.</w:t>
      </w:r>
    </w:p>
    <w:p w:rsidR="00B14843" w:rsidRPr="00761FA4" w:rsidRDefault="00B14843" w:rsidP="00B14843">
      <w:pPr>
        <w:pStyle w:val="Sansinterligne"/>
        <w:ind w:firstLine="708"/>
        <w:rPr>
          <w:rFonts w:eastAsiaTheme="minorEastAsia"/>
          <w:i/>
          <w:iCs/>
        </w:rPr>
      </w:pPr>
      <w:r w:rsidRPr="00761FA4">
        <w:rPr>
          <w:rFonts w:eastAsiaTheme="minorEastAsia"/>
          <w:i/>
          <w:iCs/>
        </w:rPr>
        <w:t>Il existe différentes espèces d’électrodes :</w:t>
      </w:r>
    </w:p>
    <w:p w:rsidR="00B14843" w:rsidRPr="00761FA4" w:rsidRDefault="00B14843" w:rsidP="00B14843">
      <w:pPr>
        <w:pStyle w:val="Sansinterligne"/>
        <w:rPr>
          <w:rFonts w:eastAsiaTheme="minorEastAsia"/>
          <w:i/>
          <w:iCs/>
          <w:vertAlign w:val="subscript"/>
        </w:rPr>
      </w:pPr>
      <w:r w:rsidRPr="00761FA4">
        <w:rPr>
          <w:rFonts w:eastAsiaTheme="minorEastAsia"/>
          <w:i/>
          <w:iCs/>
        </w:rPr>
        <w:tab/>
      </w:r>
      <w:r>
        <w:rPr>
          <w:rFonts w:eastAsiaTheme="minorEastAsia"/>
          <w:i/>
          <w:iCs/>
        </w:rPr>
        <w:tab/>
      </w:r>
      <w:r w:rsidRPr="00761FA4">
        <w:rPr>
          <w:rFonts w:eastAsiaTheme="minorEastAsia"/>
          <w:i/>
          <w:iCs/>
        </w:rPr>
        <w:t>1</w:t>
      </w:r>
      <w:r w:rsidRPr="00761FA4">
        <w:rPr>
          <w:rFonts w:eastAsiaTheme="minorEastAsia"/>
          <w:i/>
          <w:iCs/>
          <w:vertAlign w:val="superscript"/>
        </w:rPr>
        <w:t>ère</w:t>
      </w:r>
      <w:r w:rsidRPr="00761FA4">
        <w:rPr>
          <w:rFonts w:eastAsiaTheme="minorEastAsia"/>
          <w:i/>
          <w:iCs/>
        </w:rPr>
        <w:t xml:space="preserve"> espèce : métal plongeant dans une solution contenant son cation Ag</w:t>
      </w:r>
      <w:r w:rsidRPr="00761FA4">
        <w:rPr>
          <w:rFonts w:eastAsiaTheme="minorEastAsia"/>
          <w:i/>
          <w:iCs/>
          <w:vertAlign w:val="subscript"/>
        </w:rPr>
        <w:t>(s)</w:t>
      </w:r>
      <w:r w:rsidRPr="00761FA4">
        <w:rPr>
          <w:rFonts w:eastAsiaTheme="minorEastAsia"/>
          <w:i/>
          <w:iCs/>
        </w:rPr>
        <w:t>|Ag</w:t>
      </w:r>
      <w:proofErr w:type="gramStart"/>
      <w:r w:rsidRPr="00761FA4">
        <w:rPr>
          <w:rFonts w:eastAsiaTheme="minorEastAsia"/>
          <w:i/>
          <w:iCs/>
          <w:vertAlign w:val="superscript"/>
        </w:rPr>
        <w:t>+</w:t>
      </w:r>
      <w:r w:rsidRPr="00761FA4">
        <w:rPr>
          <w:rFonts w:eastAsiaTheme="minorEastAsia"/>
          <w:i/>
          <w:iCs/>
          <w:vertAlign w:val="subscript"/>
        </w:rPr>
        <w:t>(</w:t>
      </w:r>
      <w:proofErr w:type="spellStart"/>
      <w:proofErr w:type="gramEnd"/>
      <w:r w:rsidRPr="00761FA4">
        <w:rPr>
          <w:rFonts w:eastAsiaTheme="minorEastAsia"/>
          <w:i/>
          <w:iCs/>
          <w:vertAlign w:val="subscript"/>
        </w:rPr>
        <w:t>aq</w:t>
      </w:r>
      <w:proofErr w:type="spellEnd"/>
      <w:r w:rsidRPr="00761FA4">
        <w:rPr>
          <w:rFonts w:eastAsiaTheme="minorEastAsia"/>
          <w:i/>
          <w:iCs/>
          <w:vertAlign w:val="subscript"/>
        </w:rPr>
        <w:t>)</w:t>
      </w:r>
    </w:p>
    <w:p w:rsidR="00B14843" w:rsidRPr="00761FA4" w:rsidRDefault="00B14843" w:rsidP="00B14843">
      <w:pPr>
        <w:pStyle w:val="Sansinterligne"/>
        <w:ind w:left="708"/>
        <w:rPr>
          <w:rFonts w:eastAsiaTheme="minorEastAsia"/>
          <w:i/>
          <w:iCs/>
          <w:vertAlign w:val="subscript"/>
        </w:rPr>
      </w:pPr>
      <w:r w:rsidRPr="00761FA4">
        <w:rPr>
          <w:rFonts w:eastAsiaTheme="minorEastAsia"/>
          <w:i/>
          <w:iCs/>
          <w:vertAlign w:val="subscript"/>
        </w:rPr>
        <w:tab/>
      </w:r>
      <w:r w:rsidRPr="00761FA4">
        <w:rPr>
          <w:rFonts w:eastAsiaTheme="minorEastAsia"/>
          <w:i/>
          <w:iCs/>
        </w:rPr>
        <w:t>2</w:t>
      </w:r>
      <w:r w:rsidRPr="00761FA4">
        <w:rPr>
          <w:rFonts w:eastAsiaTheme="minorEastAsia"/>
          <w:i/>
          <w:iCs/>
          <w:vertAlign w:val="superscript"/>
        </w:rPr>
        <w:t>ème</w:t>
      </w:r>
      <w:r w:rsidRPr="00761FA4">
        <w:rPr>
          <w:rFonts w:eastAsiaTheme="minorEastAsia"/>
          <w:i/>
          <w:iCs/>
        </w:rPr>
        <w:t xml:space="preserve"> espèce : métal recouvert d’un de ses précipités plonge dans une solution contenant l’anion du précipité Ag</w:t>
      </w:r>
      <w:r w:rsidRPr="00761FA4">
        <w:rPr>
          <w:rFonts w:eastAsiaTheme="minorEastAsia"/>
          <w:i/>
          <w:iCs/>
          <w:vertAlign w:val="subscript"/>
        </w:rPr>
        <w:t>(s)</w:t>
      </w:r>
      <w:r w:rsidRPr="00761FA4">
        <w:rPr>
          <w:rFonts w:eastAsiaTheme="minorEastAsia"/>
          <w:i/>
          <w:iCs/>
        </w:rPr>
        <w:t>|</w:t>
      </w:r>
      <w:proofErr w:type="spellStart"/>
      <w:r w:rsidRPr="00761FA4">
        <w:rPr>
          <w:rFonts w:eastAsiaTheme="minorEastAsia"/>
          <w:i/>
          <w:iCs/>
        </w:rPr>
        <w:t>AgCl</w:t>
      </w:r>
      <w:proofErr w:type="spellEnd"/>
      <w:r w:rsidRPr="00761FA4">
        <w:rPr>
          <w:rFonts w:eastAsiaTheme="minorEastAsia"/>
          <w:i/>
          <w:iCs/>
          <w:vertAlign w:val="subscript"/>
        </w:rPr>
        <w:t>(s)</w:t>
      </w:r>
      <w:proofErr w:type="gramStart"/>
      <w:r w:rsidRPr="00761FA4">
        <w:rPr>
          <w:rFonts w:eastAsiaTheme="minorEastAsia"/>
          <w:i/>
          <w:iCs/>
        </w:rPr>
        <w:t>,Cl</w:t>
      </w:r>
      <w:proofErr w:type="gramEnd"/>
      <w:r w:rsidRPr="00761FA4">
        <w:rPr>
          <w:rFonts w:eastAsiaTheme="minorEastAsia"/>
          <w:i/>
          <w:iCs/>
          <w:vertAlign w:val="superscript"/>
        </w:rPr>
        <w:t>-</w:t>
      </w:r>
      <w:r w:rsidRPr="00761FA4">
        <w:rPr>
          <w:rFonts w:eastAsiaTheme="minorEastAsia"/>
          <w:i/>
          <w:iCs/>
          <w:vertAlign w:val="subscript"/>
        </w:rPr>
        <w:t>(</w:t>
      </w:r>
      <w:proofErr w:type="spellStart"/>
      <w:r w:rsidRPr="00761FA4">
        <w:rPr>
          <w:rFonts w:eastAsiaTheme="minorEastAsia"/>
          <w:i/>
          <w:iCs/>
          <w:vertAlign w:val="subscript"/>
        </w:rPr>
        <w:t>aq</w:t>
      </w:r>
      <w:proofErr w:type="spellEnd"/>
      <w:r w:rsidRPr="00761FA4">
        <w:rPr>
          <w:rFonts w:eastAsiaTheme="minorEastAsia"/>
          <w:i/>
          <w:iCs/>
          <w:vertAlign w:val="subscript"/>
        </w:rPr>
        <w:t>)</w:t>
      </w:r>
    </w:p>
    <w:p w:rsidR="00B14843" w:rsidRDefault="00B14843" w:rsidP="00B14843">
      <w:pPr>
        <w:pStyle w:val="Sansinterligne"/>
        <w:ind w:left="708" w:firstLine="702"/>
        <w:rPr>
          <w:rFonts w:eastAsiaTheme="minorEastAsia"/>
          <w:i/>
          <w:iCs/>
          <w:vertAlign w:val="subscript"/>
        </w:rPr>
      </w:pPr>
      <w:r w:rsidRPr="00761FA4">
        <w:rPr>
          <w:rFonts w:eastAsiaTheme="minorEastAsia"/>
          <w:i/>
          <w:iCs/>
        </w:rPr>
        <w:t>3</w:t>
      </w:r>
      <w:r w:rsidRPr="00761FA4">
        <w:rPr>
          <w:rFonts w:eastAsiaTheme="minorEastAsia"/>
          <w:i/>
          <w:iCs/>
          <w:vertAlign w:val="superscript"/>
        </w:rPr>
        <w:t>ème</w:t>
      </w:r>
      <w:r w:rsidRPr="00761FA4">
        <w:rPr>
          <w:rFonts w:eastAsiaTheme="minorEastAsia"/>
          <w:i/>
          <w:iCs/>
        </w:rPr>
        <w:t xml:space="preserve"> espèce : métal inerte ou graphite plonge dans une solution contenant les deux espèces d’un couple oxydant réducteur Pt</w:t>
      </w:r>
      <w:r w:rsidRPr="00761FA4">
        <w:rPr>
          <w:rFonts w:eastAsiaTheme="minorEastAsia"/>
          <w:i/>
          <w:iCs/>
          <w:vertAlign w:val="subscript"/>
        </w:rPr>
        <w:t>(s)</w:t>
      </w:r>
      <w:r w:rsidRPr="00761FA4">
        <w:rPr>
          <w:rFonts w:eastAsiaTheme="minorEastAsia"/>
          <w:i/>
          <w:iCs/>
        </w:rPr>
        <w:t>|Fe</w:t>
      </w:r>
      <w:r w:rsidRPr="00761FA4">
        <w:rPr>
          <w:rFonts w:eastAsiaTheme="minorEastAsia"/>
          <w:i/>
          <w:iCs/>
          <w:vertAlign w:val="superscript"/>
        </w:rPr>
        <w:t>2</w:t>
      </w:r>
      <w:proofErr w:type="gramStart"/>
      <w:r w:rsidRPr="00761FA4">
        <w:rPr>
          <w:rFonts w:eastAsiaTheme="minorEastAsia"/>
          <w:i/>
          <w:iCs/>
          <w:vertAlign w:val="superscript"/>
        </w:rPr>
        <w:t>+</w:t>
      </w:r>
      <w:r w:rsidRPr="00761FA4">
        <w:rPr>
          <w:rFonts w:eastAsiaTheme="minorEastAsia"/>
          <w:i/>
          <w:iCs/>
          <w:vertAlign w:val="subscript"/>
        </w:rPr>
        <w:t>(</w:t>
      </w:r>
      <w:proofErr w:type="spellStart"/>
      <w:proofErr w:type="gramEnd"/>
      <w:r w:rsidRPr="00761FA4">
        <w:rPr>
          <w:rFonts w:eastAsiaTheme="minorEastAsia"/>
          <w:i/>
          <w:iCs/>
          <w:vertAlign w:val="subscript"/>
        </w:rPr>
        <w:t>aq</w:t>
      </w:r>
      <w:proofErr w:type="spellEnd"/>
      <w:r w:rsidRPr="00761FA4">
        <w:rPr>
          <w:rFonts w:eastAsiaTheme="minorEastAsia"/>
          <w:i/>
          <w:iCs/>
          <w:vertAlign w:val="subscript"/>
        </w:rPr>
        <w:t>)</w:t>
      </w:r>
      <w:r w:rsidRPr="00761FA4">
        <w:rPr>
          <w:rFonts w:eastAsiaTheme="minorEastAsia"/>
          <w:i/>
          <w:iCs/>
        </w:rPr>
        <w:t>,Fe</w:t>
      </w:r>
      <w:r w:rsidRPr="00761FA4">
        <w:rPr>
          <w:rFonts w:eastAsiaTheme="minorEastAsia"/>
          <w:i/>
          <w:iCs/>
          <w:vertAlign w:val="superscript"/>
        </w:rPr>
        <w:t>3+</w:t>
      </w:r>
      <w:r w:rsidRPr="00761FA4">
        <w:rPr>
          <w:rFonts w:eastAsiaTheme="minorEastAsia"/>
          <w:i/>
          <w:iCs/>
          <w:vertAlign w:val="subscript"/>
        </w:rPr>
        <w:t>(</w:t>
      </w:r>
      <w:proofErr w:type="spellStart"/>
      <w:r w:rsidRPr="00761FA4">
        <w:rPr>
          <w:rFonts w:eastAsiaTheme="minorEastAsia"/>
          <w:i/>
          <w:iCs/>
          <w:vertAlign w:val="subscript"/>
        </w:rPr>
        <w:t>aq</w:t>
      </w:r>
      <w:proofErr w:type="spellEnd"/>
      <w:r w:rsidRPr="00761FA4">
        <w:rPr>
          <w:rFonts w:eastAsiaTheme="minorEastAsia"/>
          <w:i/>
          <w:iCs/>
          <w:vertAlign w:val="subscript"/>
        </w:rPr>
        <w:t>)</w:t>
      </w:r>
    </w:p>
    <w:p w:rsidR="00B14843" w:rsidRPr="008A243E" w:rsidRDefault="00B14843" w:rsidP="00B14843">
      <w:pPr>
        <w:pStyle w:val="Sansinterligne"/>
        <w:rPr>
          <w:rFonts w:eastAsiaTheme="minorEastAsia"/>
          <w:b/>
          <w:bCs/>
        </w:rPr>
      </w:pPr>
      <w:r w:rsidRPr="008A243E">
        <w:rPr>
          <w:rFonts w:eastAsiaTheme="minorEastAsia"/>
          <w:b/>
          <w:bCs/>
        </w:rPr>
        <w:t>Quelle est la différence entre l’ENH et l’ESH ?</w:t>
      </w:r>
    </w:p>
    <w:p w:rsidR="00B14843" w:rsidRPr="00761FA4" w:rsidRDefault="00B14843" w:rsidP="00B14843">
      <w:pPr>
        <w:pStyle w:val="Sansinterligne"/>
        <w:ind w:firstLine="360"/>
        <w:rPr>
          <w:rFonts w:eastAsiaTheme="minorEastAsia"/>
          <w:i/>
          <w:iCs/>
        </w:rPr>
      </w:pPr>
      <w:r w:rsidRPr="00761FA4">
        <w:rPr>
          <w:rFonts w:eastAsiaTheme="minorEastAsia"/>
          <w:i/>
          <w:iCs/>
        </w:rPr>
        <w:t>ESH suppose quatre conditions :</w:t>
      </w:r>
    </w:p>
    <w:p w:rsidR="00B14843" w:rsidRPr="00761FA4" w:rsidRDefault="00B14843" w:rsidP="00B14843">
      <w:pPr>
        <w:pStyle w:val="Sansinterligne"/>
        <w:numPr>
          <w:ilvl w:val="0"/>
          <w:numId w:val="1"/>
        </w:numPr>
        <w:ind w:left="1068"/>
        <w:rPr>
          <w:rFonts w:eastAsiaTheme="minorEastAsia"/>
          <w:i/>
          <w:iCs/>
        </w:rPr>
      </w:pPr>
      <w:r w:rsidRPr="00761FA4">
        <w:rPr>
          <w:rFonts w:eastAsiaTheme="minorEastAsia"/>
          <w:i/>
          <w:iCs/>
        </w:rPr>
        <w:t>Pression en dihydrogène à 1 bar</w:t>
      </w:r>
    </w:p>
    <w:p w:rsidR="00B14843" w:rsidRPr="00761FA4" w:rsidRDefault="00B14843" w:rsidP="00B14843">
      <w:pPr>
        <w:pStyle w:val="Sansinterligne"/>
        <w:numPr>
          <w:ilvl w:val="0"/>
          <w:numId w:val="1"/>
        </w:numPr>
        <w:ind w:left="1068"/>
        <w:rPr>
          <w:rFonts w:eastAsiaTheme="minorEastAsia"/>
          <w:i/>
          <w:iCs/>
        </w:rPr>
      </w:pPr>
      <w:r w:rsidRPr="00761FA4">
        <w:rPr>
          <w:rFonts w:eastAsiaTheme="minorEastAsia"/>
          <w:i/>
          <w:iCs/>
        </w:rPr>
        <w:t xml:space="preserve">Concentration en acide à 1 </w:t>
      </w:r>
      <w:proofErr w:type="spellStart"/>
      <w:r w:rsidRPr="00761FA4">
        <w:rPr>
          <w:rFonts w:eastAsiaTheme="minorEastAsia"/>
          <w:i/>
          <w:iCs/>
        </w:rPr>
        <w:t>mol.L</w:t>
      </w:r>
      <w:proofErr w:type="spellEnd"/>
      <w:r w:rsidRPr="00761FA4">
        <w:rPr>
          <w:rFonts w:eastAsiaTheme="minorEastAsia"/>
          <w:i/>
          <w:iCs/>
          <w:vertAlign w:val="superscript"/>
        </w:rPr>
        <w:t>-1</w:t>
      </w:r>
      <w:r w:rsidRPr="00761FA4">
        <w:rPr>
          <w:rFonts w:eastAsiaTheme="minorEastAsia"/>
          <w:i/>
          <w:iCs/>
        </w:rPr>
        <w:t xml:space="preserve"> donc pH = 0</w:t>
      </w:r>
    </w:p>
    <w:p w:rsidR="00B14843" w:rsidRPr="00761FA4" w:rsidRDefault="00B14843" w:rsidP="00B14843">
      <w:pPr>
        <w:pStyle w:val="Sansinterligne"/>
        <w:numPr>
          <w:ilvl w:val="0"/>
          <w:numId w:val="1"/>
        </w:numPr>
        <w:ind w:left="1068"/>
        <w:rPr>
          <w:rFonts w:eastAsiaTheme="minorEastAsia"/>
          <w:i/>
          <w:iCs/>
        </w:rPr>
      </w:pPr>
      <w:r w:rsidRPr="00761FA4">
        <w:rPr>
          <w:rFonts w:eastAsiaTheme="minorEastAsia"/>
          <w:i/>
          <w:iCs/>
        </w:rPr>
        <w:t>Dihydrogène considéré comme un gaz parfait</w:t>
      </w:r>
    </w:p>
    <w:p w:rsidR="00B14843" w:rsidRPr="00761FA4" w:rsidRDefault="00B14843" w:rsidP="00B14843">
      <w:pPr>
        <w:pStyle w:val="Sansinterligne"/>
        <w:numPr>
          <w:ilvl w:val="0"/>
          <w:numId w:val="1"/>
        </w:numPr>
        <w:ind w:left="1068"/>
        <w:rPr>
          <w:rFonts w:eastAsiaTheme="minorEastAsia"/>
          <w:i/>
          <w:iCs/>
        </w:rPr>
      </w:pPr>
      <w:r w:rsidRPr="00761FA4">
        <w:rPr>
          <w:rFonts w:eastAsiaTheme="minorEastAsia"/>
          <w:i/>
          <w:iCs/>
        </w:rPr>
        <w:t>Coefficient d’activité de l’acide égal à 1</w:t>
      </w:r>
    </w:p>
    <w:p w:rsidR="00B14843" w:rsidRDefault="00B14843" w:rsidP="00B14843">
      <w:pPr>
        <w:pStyle w:val="Sansinterligne"/>
        <w:ind w:firstLine="708"/>
        <w:rPr>
          <w:rFonts w:eastAsiaTheme="minorEastAsia"/>
          <w:i/>
          <w:iCs/>
        </w:rPr>
      </w:pPr>
      <w:r w:rsidRPr="00761FA4">
        <w:rPr>
          <w:rFonts w:eastAsiaTheme="minorEastAsia"/>
          <w:i/>
          <w:iCs/>
        </w:rPr>
        <w:t xml:space="preserve">Lorsque les deux premières conditions sont réalisées on obtient l’Électrode Normale à Hydrogène, ce que l’on peut </w:t>
      </w:r>
      <w:proofErr w:type="gramStart"/>
      <w:r w:rsidRPr="00761FA4">
        <w:rPr>
          <w:rFonts w:eastAsiaTheme="minorEastAsia"/>
          <w:i/>
          <w:iCs/>
        </w:rPr>
        <w:t>réaliser</w:t>
      </w:r>
      <w:proofErr w:type="gramEnd"/>
      <w:r w:rsidRPr="00761FA4">
        <w:rPr>
          <w:rFonts w:eastAsiaTheme="minorEastAsia"/>
          <w:i/>
          <w:iCs/>
        </w:rPr>
        <w:t xml:space="preserve"> en pratique étant donné que les deux dernières conditions ne sont pas vérifiables expérimentalement.</w:t>
      </w:r>
    </w:p>
    <w:p w:rsidR="00B14843" w:rsidRDefault="00B14843" w:rsidP="00B14843">
      <w:pPr>
        <w:pStyle w:val="Sansinterligne"/>
        <w:rPr>
          <w:rFonts w:eastAsiaTheme="minorEastAsia"/>
          <w:i/>
          <w:iCs/>
        </w:rPr>
      </w:pPr>
    </w:p>
    <w:p w:rsidR="00B14843" w:rsidRPr="008A243E" w:rsidRDefault="00B14843" w:rsidP="00B14843">
      <w:pPr>
        <w:pStyle w:val="Sansinterligne"/>
        <w:rPr>
          <w:rFonts w:eastAsiaTheme="minorEastAsia"/>
          <w:b/>
          <w:bCs/>
        </w:rPr>
      </w:pPr>
      <w:r w:rsidRPr="008A243E">
        <w:rPr>
          <w:rFonts w:eastAsiaTheme="minorEastAsia"/>
          <w:b/>
          <w:bCs/>
        </w:rPr>
        <w:t>Le potentiel de l’électrode au calomel saturé vaut-il toujours 0.244 mV ?</w:t>
      </w:r>
    </w:p>
    <w:p w:rsidR="00B14843" w:rsidRDefault="00B14843" w:rsidP="00B14843">
      <w:pPr>
        <w:pStyle w:val="Sansinterligne"/>
        <w:rPr>
          <w:rFonts w:eastAsiaTheme="minorEastAsia"/>
          <w:i/>
          <w:iCs/>
        </w:rPr>
      </w:pPr>
      <w:r>
        <w:rPr>
          <w:rFonts w:eastAsiaTheme="minorEastAsia"/>
          <w:i/>
          <w:iCs/>
        </w:rPr>
        <w:tab/>
        <w:t>Non il s’agit du potentiel par rapport à l’ESH. Attention à la référence des potentiels. De plus, ce potentiel dépend de la température.</w:t>
      </w:r>
    </w:p>
    <w:p w:rsidR="00B14843" w:rsidRDefault="00B14843" w:rsidP="00B14843">
      <w:pPr>
        <w:pStyle w:val="Sansinterligne"/>
        <w:rPr>
          <w:rFonts w:eastAsiaTheme="minorEastAsia"/>
          <w:i/>
          <w:iCs/>
        </w:rPr>
      </w:pPr>
    </w:p>
    <w:p w:rsidR="00B14843" w:rsidRPr="008A243E" w:rsidRDefault="00B14843" w:rsidP="00B14843">
      <w:pPr>
        <w:pStyle w:val="Sansinterligne"/>
        <w:rPr>
          <w:rFonts w:eastAsiaTheme="minorEastAsia"/>
          <w:b/>
          <w:bCs/>
        </w:rPr>
      </w:pPr>
      <w:r w:rsidRPr="008A243E">
        <w:rPr>
          <w:rFonts w:eastAsiaTheme="minorEastAsia"/>
          <w:b/>
          <w:bCs/>
        </w:rPr>
        <w:t>Le potentiel de l’ESH vaut-il 0V ?</w:t>
      </w:r>
    </w:p>
    <w:p w:rsidR="00B14843" w:rsidRDefault="00B14843" w:rsidP="00B14843">
      <w:pPr>
        <w:pStyle w:val="Sansinterligne"/>
        <w:rPr>
          <w:rFonts w:eastAsiaTheme="minorEastAsia"/>
          <w:i/>
          <w:iCs/>
        </w:rPr>
      </w:pPr>
      <w:r>
        <w:rPr>
          <w:rFonts w:eastAsiaTheme="minorEastAsia"/>
          <w:i/>
          <w:iCs/>
        </w:rPr>
        <w:lastRenderedPageBreak/>
        <w:tab/>
        <w:t>Oui par convention, il s’agit de la référence des potentiels et ceux pour toutes températures.</w:t>
      </w:r>
    </w:p>
    <w:p w:rsidR="00B14843" w:rsidRDefault="00B14843" w:rsidP="00B14843">
      <w:pPr>
        <w:pStyle w:val="Sansinterligne"/>
        <w:rPr>
          <w:rFonts w:eastAsiaTheme="minorEastAsia"/>
          <w:i/>
          <w:iCs/>
        </w:rPr>
      </w:pPr>
    </w:p>
    <w:p w:rsidR="00B14843" w:rsidRPr="008A243E" w:rsidRDefault="00B14843" w:rsidP="00B14843">
      <w:pPr>
        <w:pStyle w:val="Sansinterligne"/>
        <w:rPr>
          <w:rFonts w:eastAsiaTheme="minorEastAsia"/>
          <w:b/>
          <w:bCs/>
        </w:rPr>
      </w:pPr>
      <w:r w:rsidRPr="008A243E">
        <w:rPr>
          <w:rFonts w:eastAsiaTheme="minorEastAsia"/>
          <w:b/>
          <w:bCs/>
        </w:rPr>
        <w:t>Quelles sont les conditions d’application de l’équation de Nernst ? Que sont n et F ?</w:t>
      </w:r>
      <w:r>
        <w:rPr>
          <w:rFonts w:eastAsiaTheme="minorEastAsia"/>
          <w:b/>
          <w:bCs/>
        </w:rPr>
        <w:t xml:space="preserve"> D’où vient-elle ?</w:t>
      </w:r>
    </w:p>
    <w:p w:rsidR="00B14843" w:rsidRDefault="00B14843" w:rsidP="00B14843">
      <w:pPr>
        <w:pStyle w:val="Sansinterligne"/>
        <w:rPr>
          <w:rFonts w:eastAsiaTheme="minorEastAsia"/>
          <w:i/>
          <w:iCs/>
        </w:rPr>
      </w:pPr>
      <w:r>
        <w:rPr>
          <w:rFonts w:eastAsiaTheme="minorEastAsia"/>
        </w:rPr>
        <w:tab/>
      </w:r>
      <w:proofErr w:type="gramStart"/>
      <w:r>
        <w:rPr>
          <w:rFonts w:eastAsiaTheme="minorEastAsia"/>
          <w:i/>
          <w:iCs/>
        </w:rPr>
        <w:t>n</w:t>
      </w:r>
      <w:proofErr w:type="gramEnd"/>
      <w:r>
        <w:rPr>
          <w:rFonts w:eastAsiaTheme="minorEastAsia"/>
          <w:i/>
          <w:iCs/>
        </w:rPr>
        <w:t xml:space="preserve"> est le nombre d’électrons échangés dans la demi-équation redox</w:t>
      </w:r>
    </w:p>
    <w:p w:rsidR="00B14843" w:rsidRDefault="00B14843" w:rsidP="00B14843">
      <w:pPr>
        <w:pStyle w:val="Sansinterligne"/>
        <w:rPr>
          <w:rFonts w:eastAsiaTheme="minorEastAsia"/>
          <w:i/>
          <w:iCs/>
        </w:rPr>
      </w:pPr>
      <w:r>
        <w:rPr>
          <w:rFonts w:eastAsiaTheme="minorEastAsia"/>
          <w:i/>
          <w:iCs/>
        </w:rPr>
        <w:tab/>
        <w:t xml:space="preserve">F est la constante de Faraday, elle vaut </w:t>
      </w:r>
      <m:oMath>
        <m:r>
          <w:rPr>
            <w:rFonts w:ascii="Cambria Math" w:eastAsiaTheme="minorEastAsia" w:hAnsi="Cambria Math"/>
          </w:rPr>
          <m:t xml:space="preserve">F= </m:t>
        </m:r>
        <m:sSub>
          <m:sSubPr>
            <m:ctrlPr>
              <w:rPr>
                <w:rFonts w:ascii="Cambria Math" w:eastAsiaTheme="minorEastAsia" w:hAnsi="Cambria Math"/>
                <w:i/>
                <w:iCs/>
              </w:rPr>
            </m:ctrlPr>
          </m:sSubPr>
          <m:e>
            <m:r>
              <w:rPr>
                <w:rFonts w:ascii="Cambria Math" w:eastAsiaTheme="minorEastAsia" w:hAnsi="Cambria Math"/>
              </w:rPr>
              <m:t>N</m:t>
            </m:r>
          </m:e>
          <m:sub>
            <m:r>
              <w:rPr>
                <w:rFonts w:ascii="Cambria Math" w:eastAsiaTheme="minorEastAsia" w:hAnsi="Cambria Math"/>
              </w:rPr>
              <m:t>a</m:t>
            </m:r>
          </m:sub>
        </m:sSub>
        <m:r>
          <w:rPr>
            <w:rFonts w:ascii="Cambria Math" w:eastAsiaTheme="minorEastAsia" w:hAnsi="Cambria Math"/>
          </w:rPr>
          <m:t>e≈96500 C.mo</m:t>
        </m:r>
        <m:sSup>
          <m:sSupPr>
            <m:ctrlPr>
              <w:rPr>
                <w:rFonts w:ascii="Cambria Math" w:eastAsiaTheme="minorEastAsia" w:hAnsi="Cambria Math"/>
                <w:i/>
                <w:iCs/>
              </w:rPr>
            </m:ctrlPr>
          </m:sSupPr>
          <m:e>
            <m:r>
              <w:rPr>
                <w:rFonts w:ascii="Cambria Math" w:eastAsiaTheme="minorEastAsia" w:hAnsi="Cambria Math"/>
              </w:rPr>
              <m:t>l</m:t>
            </m:r>
          </m:e>
          <m:sup>
            <m:r>
              <w:rPr>
                <w:rFonts w:ascii="Cambria Math" w:eastAsiaTheme="minorEastAsia" w:hAnsi="Cambria Math"/>
              </w:rPr>
              <m:t>-1</m:t>
            </m:r>
          </m:sup>
        </m:sSup>
      </m:oMath>
    </w:p>
    <w:p w:rsidR="00B14843" w:rsidRDefault="00B14843" w:rsidP="00B14843">
      <w:pPr>
        <w:pStyle w:val="Sansinterligne"/>
        <w:ind w:left="708"/>
        <w:rPr>
          <w:rFonts w:eastAsiaTheme="minorEastAsia"/>
          <w:i/>
          <w:iCs/>
        </w:rPr>
      </w:pPr>
      <w:r>
        <w:rPr>
          <w:rFonts w:eastAsiaTheme="minorEastAsia"/>
          <w:i/>
          <w:iCs/>
        </w:rPr>
        <w:tab/>
        <w:t>L’électrode ne doit pas être parcourue par un courant. De plus les potentiels de jonction sont négligés. Les potentiels de jonction trouvent leur origine dans le fait qu’une résistance apparait au niveau des interfaces dans les systèmes électrochimiques.</w:t>
      </w:r>
    </w:p>
    <w:p w:rsidR="00B14843" w:rsidRDefault="00B14843" w:rsidP="00B14843">
      <w:pPr>
        <w:pStyle w:val="Sansinterligne"/>
        <w:rPr>
          <w:rFonts w:eastAsiaTheme="minorEastAsia"/>
          <w:i/>
          <w:iCs/>
        </w:rPr>
      </w:pPr>
      <w:r>
        <w:rPr>
          <w:rFonts w:eastAsiaTheme="minorEastAsia"/>
          <w:i/>
          <w:iCs/>
        </w:rPr>
        <w:tab/>
      </w:r>
      <w:r>
        <w:rPr>
          <w:rFonts w:eastAsiaTheme="minorEastAsia"/>
          <w:i/>
          <w:iCs/>
        </w:rPr>
        <w:tab/>
        <w:t>Elle trouve son origine en thermochimie (dans les piles plus particulièrement).</w:t>
      </w:r>
    </w:p>
    <w:p w:rsidR="00B14843" w:rsidRDefault="00B14843" w:rsidP="00B14843">
      <w:pPr>
        <w:pStyle w:val="Sansinterligne"/>
        <w:jc w:val="center"/>
        <w:rPr>
          <w:rFonts w:eastAsiaTheme="minorEastAsia"/>
          <w:i/>
          <w:iCs/>
        </w:rPr>
      </w:pPr>
      <w:r>
        <w:rPr>
          <w:noProof/>
          <w:lang w:eastAsia="fr-FR"/>
        </w:rPr>
        <w:drawing>
          <wp:inline distT="0" distB="0" distL="0" distR="0">
            <wp:extent cx="3895725" cy="27813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3895725" cy="2781300"/>
                    </a:xfrm>
                    <a:prstGeom prst="rect">
                      <a:avLst/>
                    </a:prstGeom>
                  </pic:spPr>
                </pic:pic>
              </a:graphicData>
            </a:graphic>
          </wp:inline>
        </w:drawing>
      </w:r>
    </w:p>
    <w:p w:rsidR="00B14843" w:rsidRDefault="00B14843" w:rsidP="00B14843">
      <w:pPr>
        <w:pStyle w:val="Sansinterligne"/>
        <w:rPr>
          <w:rFonts w:eastAsiaTheme="minorEastAsia"/>
          <w:b/>
          <w:bCs/>
        </w:rPr>
      </w:pPr>
      <w:r>
        <w:rPr>
          <w:rFonts w:eastAsiaTheme="minorEastAsia"/>
          <w:b/>
          <w:bCs/>
        </w:rPr>
        <w:t>Qu’est-ce qui est mesuré par un pH-mètre ?</w:t>
      </w:r>
    </w:p>
    <w:p w:rsidR="00B14843" w:rsidRDefault="00B14843" w:rsidP="00B14843">
      <w:pPr>
        <w:pStyle w:val="Sansinterligne"/>
        <w:rPr>
          <w:rFonts w:eastAsiaTheme="minorEastAsia"/>
          <w:i/>
          <w:iCs/>
        </w:rPr>
      </w:pPr>
      <w:r>
        <w:rPr>
          <w:rFonts w:eastAsiaTheme="minorEastAsia"/>
          <w:i/>
          <w:iCs/>
        </w:rPr>
        <w:tab/>
        <w:t xml:space="preserve">La mesure par </w:t>
      </w:r>
      <w:proofErr w:type="spellStart"/>
      <w:r>
        <w:rPr>
          <w:rFonts w:eastAsiaTheme="minorEastAsia"/>
          <w:i/>
          <w:iCs/>
        </w:rPr>
        <w:t>pH-métrie</w:t>
      </w:r>
      <w:proofErr w:type="spellEnd"/>
      <w:r>
        <w:rPr>
          <w:rFonts w:eastAsiaTheme="minorEastAsia"/>
          <w:i/>
          <w:iCs/>
        </w:rPr>
        <w:t xml:space="preserve"> est une mesure </w:t>
      </w:r>
      <w:proofErr w:type="spellStart"/>
      <w:r>
        <w:rPr>
          <w:rFonts w:eastAsiaTheme="minorEastAsia"/>
          <w:i/>
          <w:iCs/>
        </w:rPr>
        <w:t>potentiométrique</w:t>
      </w:r>
      <w:proofErr w:type="spellEnd"/>
      <w:r>
        <w:rPr>
          <w:rFonts w:eastAsiaTheme="minorEastAsia"/>
          <w:i/>
          <w:iCs/>
        </w:rPr>
        <w:t xml:space="preserve"> mais le potentiel de l’électrode de travail (électrode de verre) dépend de la concentration en ions oxonium dans la solution.</w:t>
      </w:r>
    </w:p>
    <w:p w:rsidR="00B14843" w:rsidRDefault="00B14843" w:rsidP="00B14843">
      <w:pPr>
        <w:pStyle w:val="Sansinterligne"/>
        <w:rPr>
          <w:rFonts w:eastAsiaTheme="minorEastAsia"/>
          <w:i/>
          <w:iCs/>
        </w:rPr>
      </w:pPr>
    </w:p>
    <w:p w:rsidR="00B14843" w:rsidRDefault="00B14843" w:rsidP="00B14843">
      <w:pPr>
        <w:pStyle w:val="Sansinterligne"/>
        <w:rPr>
          <w:rFonts w:eastAsiaTheme="minorEastAsia"/>
          <w:b/>
          <w:bCs/>
        </w:rPr>
      </w:pPr>
    </w:p>
    <w:p w:rsidR="00B14843" w:rsidRDefault="00B14843" w:rsidP="00B14843">
      <w:pPr>
        <w:pStyle w:val="Sansinterligne"/>
        <w:rPr>
          <w:rFonts w:eastAsiaTheme="minorEastAsia"/>
          <w:b/>
          <w:bCs/>
        </w:rPr>
      </w:pPr>
    </w:p>
    <w:p w:rsidR="00B14843" w:rsidRDefault="00B14843" w:rsidP="00B14843">
      <w:pPr>
        <w:pStyle w:val="Sansinterligne"/>
        <w:rPr>
          <w:rFonts w:eastAsiaTheme="minorEastAsia"/>
          <w:b/>
          <w:bCs/>
        </w:rPr>
      </w:pPr>
      <w:r>
        <w:rPr>
          <w:rFonts w:eastAsiaTheme="minorEastAsia"/>
          <w:b/>
          <w:bCs/>
        </w:rPr>
        <w:t xml:space="preserve">D’où vient l’idée de faire un parallèle entre spectrophotométrie et </w:t>
      </w:r>
      <w:proofErr w:type="spellStart"/>
      <w:r>
        <w:rPr>
          <w:rFonts w:eastAsiaTheme="minorEastAsia"/>
          <w:b/>
          <w:bCs/>
        </w:rPr>
        <w:t>conductimétrie</w:t>
      </w:r>
      <w:proofErr w:type="spellEnd"/>
      <w:r>
        <w:rPr>
          <w:rFonts w:eastAsiaTheme="minorEastAsia"/>
          <w:b/>
          <w:bCs/>
        </w:rPr>
        <w:t> ?</w:t>
      </w:r>
    </w:p>
    <w:p w:rsidR="00B14843" w:rsidRDefault="00B14843" w:rsidP="00B14843">
      <w:pPr>
        <w:pStyle w:val="Sansinterligne"/>
        <w:rPr>
          <w:rFonts w:eastAsiaTheme="minorEastAsia"/>
          <w:i/>
          <w:iCs/>
        </w:rPr>
      </w:pPr>
      <w:r>
        <w:rPr>
          <w:rFonts w:eastAsiaTheme="minorEastAsia"/>
          <w:i/>
          <w:iCs/>
        </w:rPr>
        <w:tab/>
        <w:t>Les formules ont toutes deux la même forme…</w:t>
      </w:r>
    </w:p>
    <w:p w:rsidR="00B14843" w:rsidRDefault="00B14843" w:rsidP="00B14843">
      <w:pPr>
        <w:pStyle w:val="Sansinterligne"/>
        <w:rPr>
          <w:rFonts w:eastAsiaTheme="minorEastAsia"/>
          <w:i/>
          <w:iCs/>
        </w:rPr>
      </w:pPr>
      <w:r>
        <w:rPr>
          <w:rFonts w:eastAsiaTheme="minorEastAsia"/>
          <w:i/>
          <w:iCs/>
        </w:rPr>
        <w:tab/>
        <w:t xml:space="preserve">De plus la loi de Kohlrausch est établie en 1874 et la loi de </w:t>
      </w:r>
      <w:proofErr w:type="spellStart"/>
      <w:r>
        <w:rPr>
          <w:rFonts w:eastAsiaTheme="minorEastAsia"/>
          <w:i/>
          <w:iCs/>
        </w:rPr>
        <w:t>Beer</w:t>
      </w:r>
      <w:proofErr w:type="spellEnd"/>
      <w:r>
        <w:rPr>
          <w:rFonts w:eastAsiaTheme="minorEastAsia"/>
          <w:i/>
          <w:iCs/>
        </w:rPr>
        <w:t>-Lambert est établie en 1852 (modification d’une précédente loi).</w:t>
      </w:r>
    </w:p>
    <w:p w:rsidR="00B14843" w:rsidRDefault="00B14843" w:rsidP="00B14843">
      <w:pPr>
        <w:pStyle w:val="Sansinterligne"/>
        <w:rPr>
          <w:rFonts w:eastAsiaTheme="minorEastAsia"/>
          <w:i/>
          <w:iCs/>
        </w:rPr>
      </w:pPr>
    </w:p>
    <w:p w:rsidR="00B14843" w:rsidRDefault="00B14843" w:rsidP="00B14843">
      <w:pPr>
        <w:pStyle w:val="Sansinterligne"/>
        <w:rPr>
          <w:rFonts w:eastAsiaTheme="minorEastAsia"/>
          <w:b/>
          <w:bCs/>
        </w:rPr>
      </w:pPr>
      <w:r>
        <w:rPr>
          <w:rFonts w:eastAsiaTheme="minorEastAsia"/>
          <w:b/>
          <w:bCs/>
        </w:rPr>
        <w:t>Réexpliquer ce qu’est un potentiel standard. Dépend-t-il de la température et de la pression ?</w:t>
      </w:r>
    </w:p>
    <w:p w:rsidR="00B14843" w:rsidRDefault="00B14843" w:rsidP="00B14843">
      <w:pPr>
        <w:pStyle w:val="Sansinterligne"/>
        <w:rPr>
          <w:rFonts w:eastAsiaTheme="minorEastAsia"/>
          <w:i/>
          <w:iCs/>
        </w:rPr>
      </w:pPr>
      <w:r>
        <w:rPr>
          <w:rFonts w:eastAsiaTheme="minorEastAsia"/>
          <w:b/>
          <w:bCs/>
          <w:i/>
          <w:iCs/>
        </w:rPr>
        <w:tab/>
      </w:r>
      <w:r>
        <w:rPr>
          <w:rFonts w:eastAsiaTheme="minorEastAsia"/>
          <w:i/>
          <w:iCs/>
        </w:rPr>
        <w:t xml:space="preserve">Il dépend de la température, et à cette température il s’agit d’une constante caractérisant le couple considéré. Il est indépendant de la pression car la pression est fixée à la pression standard de 1 bar pour l’exprimer. </w:t>
      </w:r>
    </w:p>
    <w:p w:rsidR="00EA3D72" w:rsidRDefault="00EA3D72" w:rsidP="00B14843">
      <w:pPr>
        <w:pStyle w:val="Sansinterligne"/>
        <w:rPr>
          <w:rFonts w:eastAsiaTheme="minorEastAsia"/>
          <w:i/>
          <w:iCs/>
        </w:rPr>
      </w:pPr>
    </w:p>
    <w:p w:rsidR="00EA3D72" w:rsidRDefault="00EA3D72" w:rsidP="00B14843">
      <w:pPr>
        <w:pStyle w:val="Sansinterligne"/>
        <w:rPr>
          <w:rFonts w:eastAsiaTheme="minorEastAsia"/>
          <w:i/>
          <w:iCs/>
        </w:rPr>
      </w:pPr>
    </w:p>
    <w:p w:rsidR="00EA3D72" w:rsidRDefault="00EA3D72" w:rsidP="00B14843">
      <w:pPr>
        <w:pStyle w:val="Sansinterligne"/>
        <w:rPr>
          <w:rFonts w:eastAsiaTheme="minorEastAsia"/>
          <w:i/>
          <w:iCs/>
        </w:rPr>
      </w:pPr>
      <w:r>
        <w:rPr>
          <w:rFonts w:eastAsiaTheme="minorEastAsia"/>
          <w:i/>
          <w:iCs/>
          <w:noProof/>
          <w:lang w:eastAsia="fr-FR"/>
        </w:rPr>
        <w:lastRenderedPageBreak/>
        <w:drawing>
          <wp:inline distT="0" distB="0" distL="0" distR="0">
            <wp:extent cx="5760720" cy="3624513"/>
            <wp:effectExtent l="19050" t="0" r="0" b="0"/>
            <wp:docPr id="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srcRect/>
                    <a:stretch>
                      <a:fillRect/>
                    </a:stretch>
                  </pic:blipFill>
                  <pic:spPr bwMode="auto">
                    <a:xfrm>
                      <a:off x="0" y="0"/>
                      <a:ext cx="5760720" cy="3624513"/>
                    </a:xfrm>
                    <a:prstGeom prst="rect">
                      <a:avLst/>
                    </a:prstGeom>
                    <a:noFill/>
                    <a:ln w="9525">
                      <a:noFill/>
                      <a:miter lim="800000"/>
                      <a:headEnd/>
                      <a:tailEnd/>
                    </a:ln>
                  </pic:spPr>
                </pic:pic>
              </a:graphicData>
            </a:graphic>
          </wp:inline>
        </w:drawing>
      </w:r>
    </w:p>
    <w:p w:rsidR="00EA3D72" w:rsidRDefault="00EA3D72" w:rsidP="00B14843">
      <w:pPr>
        <w:pStyle w:val="Sansinterligne"/>
        <w:rPr>
          <w:rFonts w:eastAsiaTheme="minorEastAsia"/>
          <w:i/>
          <w:iCs/>
        </w:rPr>
      </w:pPr>
    </w:p>
    <w:p w:rsidR="00EA3D72" w:rsidRDefault="00EA3D72" w:rsidP="00B14843">
      <w:pPr>
        <w:pStyle w:val="Sansinterligne"/>
        <w:rPr>
          <w:rFonts w:eastAsiaTheme="minorEastAsia"/>
          <w:i/>
          <w:iCs/>
        </w:rPr>
      </w:pPr>
    </w:p>
    <w:p w:rsidR="00EA3D72" w:rsidRDefault="00EA3D72" w:rsidP="00B14843">
      <w:pPr>
        <w:pStyle w:val="Sansinterligne"/>
        <w:rPr>
          <w:rFonts w:eastAsiaTheme="minorEastAsia"/>
          <w:i/>
          <w:iCs/>
        </w:rPr>
      </w:pPr>
    </w:p>
    <w:p w:rsidR="00EA3D72" w:rsidRDefault="00EA3D72" w:rsidP="00B14843">
      <w:pPr>
        <w:pStyle w:val="Sansinterligne"/>
        <w:rPr>
          <w:rFonts w:eastAsiaTheme="minorEastAsia"/>
          <w:i/>
          <w:iCs/>
        </w:rPr>
      </w:pPr>
    </w:p>
    <w:p w:rsidR="00EA3D72" w:rsidRDefault="00EA3D72" w:rsidP="00B14843">
      <w:pPr>
        <w:pStyle w:val="Sansinterligne"/>
        <w:rPr>
          <w:rFonts w:eastAsiaTheme="minorEastAsia"/>
          <w:i/>
          <w:iCs/>
        </w:rPr>
      </w:pPr>
    </w:p>
    <w:p w:rsidR="00B14843" w:rsidRDefault="00B14843" w:rsidP="00B14843">
      <w:pPr>
        <w:pStyle w:val="Sansinterligne"/>
        <w:rPr>
          <w:rFonts w:eastAsiaTheme="minorEastAsia"/>
          <w:i/>
          <w:iCs/>
        </w:rPr>
      </w:pPr>
    </w:p>
    <w:p w:rsidR="00B14843" w:rsidRDefault="004D6CC6" w:rsidP="00817A2A">
      <w:pPr>
        <w:rPr>
          <w:b/>
          <w:bCs/>
          <w:smallCaps/>
          <w:color w:val="FF0000"/>
        </w:rPr>
      </w:pPr>
      <w:r>
        <w:rPr>
          <w:b/>
          <w:bCs/>
          <w:smallCaps/>
          <w:noProof/>
          <w:color w:val="FF0000"/>
          <w:lang w:eastAsia="fr-FR"/>
        </w:rPr>
        <w:drawing>
          <wp:inline distT="0" distB="0" distL="0" distR="0">
            <wp:extent cx="5760720" cy="3004588"/>
            <wp:effectExtent l="19050" t="0" r="0"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srcRect/>
                    <a:stretch>
                      <a:fillRect/>
                    </a:stretch>
                  </pic:blipFill>
                  <pic:spPr bwMode="auto">
                    <a:xfrm>
                      <a:off x="0" y="0"/>
                      <a:ext cx="5760720" cy="3004588"/>
                    </a:xfrm>
                    <a:prstGeom prst="rect">
                      <a:avLst/>
                    </a:prstGeom>
                    <a:noFill/>
                    <a:ln w="9525">
                      <a:noFill/>
                      <a:miter lim="800000"/>
                      <a:headEnd/>
                      <a:tailEnd/>
                    </a:ln>
                  </pic:spPr>
                </pic:pic>
              </a:graphicData>
            </a:graphic>
          </wp:inline>
        </w:drawing>
      </w:r>
    </w:p>
    <w:p w:rsidR="004D6CC6" w:rsidRDefault="004D6CC6" w:rsidP="00817A2A">
      <w:pPr>
        <w:rPr>
          <w:b/>
          <w:bCs/>
          <w:smallCaps/>
          <w:color w:val="FF0000"/>
        </w:rPr>
      </w:pPr>
      <w:r>
        <w:rPr>
          <w:b/>
          <w:bCs/>
          <w:smallCaps/>
          <w:noProof/>
          <w:color w:val="FF0000"/>
          <w:lang w:eastAsia="fr-FR"/>
        </w:rPr>
        <w:drawing>
          <wp:inline distT="0" distB="0" distL="0" distR="0">
            <wp:extent cx="5760720" cy="983815"/>
            <wp:effectExtent l="1905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srcRect/>
                    <a:stretch>
                      <a:fillRect/>
                    </a:stretch>
                  </pic:blipFill>
                  <pic:spPr bwMode="auto">
                    <a:xfrm>
                      <a:off x="0" y="0"/>
                      <a:ext cx="5760720" cy="983815"/>
                    </a:xfrm>
                    <a:prstGeom prst="rect">
                      <a:avLst/>
                    </a:prstGeom>
                    <a:noFill/>
                    <a:ln w="9525">
                      <a:noFill/>
                      <a:miter lim="800000"/>
                      <a:headEnd/>
                      <a:tailEnd/>
                    </a:ln>
                  </pic:spPr>
                </pic:pic>
              </a:graphicData>
            </a:graphic>
          </wp:inline>
        </w:drawing>
      </w:r>
    </w:p>
    <w:p w:rsidR="004D6CC6" w:rsidRDefault="004D6CC6" w:rsidP="00817A2A">
      <w:pPr>
        <w:rPr>
          <w:b/>
          <w:bCs/>
          <w:smallCaps/>
          <w:color w:val="FF0000"/>
        </w:rPr>
      </w:pPr>
    </w:p>
    <w:p w:rsidR="004D6CC6" w:rsidRPr="00FA256A" w:rsidRDefault="004D6CC6" w:rsidP="00FA256A">
      <w:pPr>
        <w:shd w:val="clear" w:color="auto" w:fill="F7F9FA"/>
        <w:spacing w:before="240" w:after="240" w:line="240" w:lineRule="auto"/>
        <w:rPr>
          <w:rFonts w:ascii="system-ui" w:eastAsia="Times New Roman" w:hAnsi="system-ui" w:cs="Times New Roman"/>
          <w:color w:val="3D464D"/>
          <w:sz w:val="21"/>
          <w:szCs w:val="21"/>
          <w:lang w:eastAsia="fr-FR"/>
        </w:rPr>
      </w:pPr>
      <w:r w:rsidRPr="004D6CC6">
        <w:rPr>
          <w:rFonts w:ascii="system-ui" w:eastAsia="Times New Roman" w:hAnsi="system-ui" w:cs="Times New Roman"/>
          <w:color w:val="3D464D"/>
          <w:sz w:val="21"/>
          <w:szCs w:val="21"/>
          <w:lang w:eastAsia="fr-FR"/>
        </w:rPr>
        <w:t xml:space="preserve">Il est possible de réorganiser le plan selon un fil conducteur abordant </w:t>
      </w:r>
      <w:proofErr w:type="spellStart"/>
      <w:r w:rsidRPr="004D6CC6">
        <w:rPr>
          <w:rFonts w:ascii="system-ui" w:eastAsia="Times New Roman" w:hAnsi="system-ui" w:cs="Times New Roman"/>
          <w:color w:val="3D464D"/>
          <w:sz w:val="21"/>
          <w:szCs w:val="21"/>
          <w:lang w:eastAsia="fr-FR"/>
        </w:rPr>
        <w:t>desmesures</w:t>
      </w:r>
      <w:proofErr w:type="spellEnd"/>
      <w:r w:rsidRPr="004D6CC6">
        <w:rPr>
          <w:rFonts w:ascii="system-ui" w:eastAsia="Times New Roman" w:hAnsi="system-ui" w:cs="Times New Roman"/>
          <w:color w:val="3D464D"/>
          <w:sz w:val="21"/>
          <w:szCs w:val="21"/>
          <w:lang w:eastAsia="fr-FR"/>
        </w:rPr>
        <w:t xml:space="preserve"> expérimentales (contrôle qualité, pollution de l’eau). Ici, à l’oral, la</w:t>
      </w:r>
      <w:r w:rsidR="00FA256A" w:rsidRPr="00FA256A">
        <w:rPr>
          <w:rFonts w:ascii="system-ui" w:eastAsia="Times New Roman" w:hAnsi="system-ui" w:cs="Times New Roman"/>
          <w:color w:val="3D464D"/>
          <w:sz w:val="21"/>
          <w:szCs w:val="21"/>
          <w:lang w:eastAsia="fr-FR"/>
        </w:rPr>
        <w:t xml:space="preserve"> pollution</w:t>
      </w:r>
    </w:p>
    <w:p w:rsidR="004D6CC6" w:rsidRPr="004D6CC6" w:rsidRDefault="004D6CC6" w:rsidP="004D6CC6">
      <w:pPr>
        <w:shd w:val="clear" w:color="auto" w:fill="F7F9FA"/>
        <w:spacing w:before="240" w:after="240" w:line="240" w:lineRule="auto"/>
        <w:rPr>
          <w:rFonts w:ascii="system-ui" w:eastAsia="Times New Roman" w:hAnsi="system-ui" w:cs="Times New Roman"/>
          <w:color w:val="3D464D"/>
          <w:sz w:val="21"/>
          <w:szCs w:val="21"/>
          <w:lang w:eastAsia="fr-FR"/>
        </w:rPr>
      </w:pPr>
      <w:proofErr w:type="gramStart"/>
      <w:r w:rsidRPr="004D6CC6">
        <w:rPr>
          <w:rFonts w:ascii="system-ui" w:eastAsia="Times New Roman" w:hAnsi="system-ui" w:cs="Times New Roman"/>
          <w:color w:val="3D464D"/>
          <w:sz w:val="21"/>
          <w:szCs w:val="21"/>
          <w:lang w:eastAsia="fr-FR"/>
        </w:rPr>
        <w:t>de</w:t>
      </w:r>
      <w:proofErr w:type="gramEnd"/>
      <w:r w:rsidRPr="004D6CC6">
        <w:rPr>
          <w:rFonts w:ascii="system-ui" w:eastAsia="Times New Roman" w:hAnsi="system-ui" w:cs="Times New Roman"/>
          <w:color w:val="3D464D"/>
          <w:sz w:val="21"/>
          <w:szCs w:val="21"/>
          <w:lang w:eastAsia="fr-FR"/>
        </w:rPr>
        <w:t xml:space="preserve"> l’eau par le plomb a été prise comme exemple récurrent, ce </w:t>
      </w:r>
      <w:proofErr w:type="spellStart"/>
      <w:r w:rsidRPr="004D6CC6">
        <w:rPr>
          <w:rFonts w:ascii="system-ui" w:eastAsia="Times New Roman" w:hAnsi="system-ui" w:cs="Times New Roman"/>
          <w:color w:val="3D464D"/>
          <w:sz w:val="21"/>
          <w:szCs w:val="21"/>
          <w:lang w:eastAsia="fr-FR"/>
        </w:rPr>
        <w:t>quiétait</w:t>
      </w:r>
      <w:proofErr w:type="spellEnd"/>
      <w:r w:rsidRPr="004D6CC6">
        <w:rPr>
          <w:rFonts w:ascii="system-ui" w:eastAsia="Times New Roman" w:hAnsi="system-ui" w:cs="Times New Roman"/>
          <w:color w:val="3D464D"/>
          <w:sz w:val="21"/>
          <w:szCs w:val="21"/>
          <w:lang w:eastAsia="fr-FR"/>
        </w:rPr>
        <w:t xml:space="preserve"> très </w:t>
      </w:r>
      <w:proofErr w:type="spellStart"/>
      <w:r w:rsidRPr="004D6CC6">
        <w:rPr>
          <w:rFonts w:ascii="system-ui" w:eastAsia="Times New Roman" w:hAnsi="system-ui" w:cs="Times New Roman"/>
          <w:color w:val="3D464D"/>
          <w:sz w:val="21"/>
          <w:szCs w:val="21"/>
          <w:lang w:eastAsia="fr-FR"/>
        </w:rPr>
        <w:t>appréciable.Le</w:t>
      </w:r>
      <w:proofErr w:type="spellEnd"/>
      <w:r w:rsidRPr="004D6CC6">
        <w:rPr>
          <w:rFonts w:ascii="system-ui" w:eastAsia="Times New Roman" w:hAnsi="system-ui" w:cs="Times New Roman"/>
          <w:color w:val="3D464D"/>
          <w:sz w:val="21"/>
          <w:szCs w:val="21"/>
          <w:lang w:eastAsia="fr-FR"/>
        </w:rPr>
        <w:t xml:space="preserve"> dosage est probablement l’une des meilleures opportunités pour </w:t>
      </w:r>
      <w:proofErr w:type="spellStart"/>
      <w:r w:rsidRPr="004D6CC6">
        <w:rPr>
          <w:rFonts w:ascii="system-ui" w:eastAsia="Times New Roman" w:hAnsi="system-ui" w:cs="Times New Roman"/>
          <w:color w:val="3D464D"/>
          <w:sz w:val="21"/>
          <w:szCs w:val="21"/>
          <w:lang w:eastAsia="fr-FR"/>
        </w:rPr>
        <w:t>discuterdes</w:t>
      </w:r>
      <w:proofErr w:type="spellEnd"/>
      <w:r w:rsidRPr="004D6CC6">
        <w:rPr>
          <w:rFonts w:ascii="system-ui" w:eastAsia="Times New Roman" w:hAnsi="system-ui" w:cs="Times New Roman"/>
          <w:color w:val="3D464D"/>
          <w:sz w:val="21"/>
          <w:szCs w:val="21"/>
          <w:lang w:eastAsia="fr-FR"/>
        </w:rPr>
        <w:t xml:space="preserve"> incertitudes (cas très classique), donc le mettre à la fin peut </w:t>
      </w:r>
      <w:proofErr w:type="spellStart"/>
      <w:r w:rsidRPr="004D6CC6">
        <w:rPr>
          <w:rFonts w:ascii="system-ui" w:eastAsia="Times New Roman" w:hAnsi="system-ui" w:cs="Times New Roman"/>
          <w:color w:val="3D464D"/>
          <w:sz w:val="21"/>
          <w:szCs w:val="21"/>
          <w:lang w:eastAsia="fr-FR"/>
        </w:rPr>
        <w:t>êtreembêtant</w:t>
      </w:r>
      <w:proofErr w:type="spellEnd"/>
      <w:r w:rsidRPr="004D6CC6">
        <w:rPr>
          <w:rFonts w:ascii="system-ui" w:eastAsia="Times New Roman" w:hAnsi="system-ui" w:cs="Times New Roman"/>
          <w:color w:val="3D464D"/>
          <w:sz w:val="21"/>
          <w:szCs w:val="21"/>
          <w:lang w:eastAsia="fr-FR"/>
        </w:rPr>
        <w:t xml:space="preserve"> si vous venez à manquer de temps, ce qui a été le cas ici.</w:t>
      </w:r>
    </w:p>
    <w:p w:rsidR="004D6CC6" w:rsidRDefault="00FA256A" w:rsidP="00817A2A">
      <w:pPr>
        <w:rPr>
          <w:b/>
          <w:bCs/>
          <w:smallCaps/>
          <w:color w:val="FF0000"/>
        </w:rPr>
      </w:pPr>
      <w:r>
        <w:rPr>
          <w:b/>
          <w:bCs/>
          <w:smallCaps/>
          <w:noProof/>
          <w:color w:val="FF0000"/>
          <w:lang w:eastAsia="fr-FR"/>
        </w:rPr>
        <w:drawing>
          <wp:inline distT="0" distB="0" distL="0" distR="0">
            <wp:extent cx="5760720" cy="2451999"/>
            <wp:effectExtent l="1905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srcRect/>
                    <a:stretch>
                      <a:fillRect/>
                    </a:stretch>
                  </pic:blipFill>
                  <pic:spPr bwMode="auto">
                    <a:xfrm>
                      <a:off x="0" y="0"/>
                      <a:ext cx="5760720" cy="2451999"/>
                    </a:xfrm>
                    <a:prstGeom prst="rect">
                      <a:avLst/>
                    </a:prstGeom>
                    <a:noFill/>
                    <a:ln w="9525">
                      <a:noFill/>
                      <a:miter lim="800000"/>
                      <a:headEnd/>
                      <a:tailEnd/>
                    </a:ln>
                  </pic:spPr>
                </pic:pic>
              </a:graphicData>
            </a:graphic>
          </wp:inline>
        </w:drawing>
      </w:r>
    </w:p>
    <w:p w:rsidR="004C4C83" w:rsidRDefault="004C4C83" w:rsidP="00817A2A">
      <w:pPr>
        <w:rPr>
          <w:b/>
          <w:bCs/>
          <w:smallCaps/>
          <w:color w:val="FF0000"/>
        </w:rPr>
      </w:pPr>
      <w:r>
        <w:rPr>
          <w:b/>
          <w:bCs/>
          <w:smallCaps/>
          <w:noProof/>
          <w:color w:val="FF0000"/>
          <w:lang w:eastAsia="fr-FR"/>
        </w:rPr>
        <w:drawing>
          <wp:inline distT="0" distB="0" distL="0" distR="0">
            <wp:extent cx="5760720" cy="1448915"/>
            <wp:effectExtent l="1905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srcRect/>
                    <a:stretch>
                      <a:fillRect/>
                    </a:stretch>
                  </pic:blipFill>
                  <pic:spPr bwMode="auto">
                    <a:xfrm>
                      <a:off x="0" y="0"/>
                      <a:ext cx="5760720" cy="1448915"/>
                    </a:xfrm>
                    <a:prstGeom prst="rect">
                      <a:avLst/>
                    </a:prstGeom>
                    <a:noFill/>
                    <a:ln w="9525">
                      <a:noFill/>
                      <a:miter lim="800000"/>
                      <a:headEnd/>
                      <a:tailEnd/>
                    </a:ln>
                  </pic:spPr>
                </pic:pic>
              </a:graphicData>
            </a:graphic>
          </wp:inline>
        </w:drawing>
      </w:r>
    </w:p>
    <w:p w:rsidR="00A631A5" w:rsidRDefault="00A631A5" w:rsidP="00817A2A">
      <w:pPr>
        <w:rPr>
          <w:b/>
          <w:bCs/>
          <w:smallCaps/>
          <w:color w:val="FF0000"/>
        </w:rPr>
      </w:pPr>
    </w:p>
    <w:p w:rsidR="00A631A5" w:rsidRDefault="00A631A5" w:rsidP="00817A2A">
      <w:pPr>
        <w:rPr>
          <w:b/>
          <w:bCs/>
          <w:smallCaps/>
          <w:color w:val="FF0000"/>
        </w:rPr>
      </w:pPr>
      <w:r>
        <w:rPr>
          <w:b/>
          <w:bCs/>
          <w:smallCaps/>
          <w:noProof/>
          <w:color w:val="FF0000"/>
          <w:lang w:eastAsia="fr-FR"/>
        </w:rPr>
        <w:drawing>
          <wp:inline distT="0" distB="0" distL="0" distR="0">
            <wp:extent cx="5170805" cy="2475230"/>
            <wp:effectExtent l="19050" t="0" r="0" b="0"/>
            <wp:docPr id="24"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cstate="print"/>
                    <a:srcRect/>
                    <a:stretch>
                      <a:fillRect/>
                    </a:stretch>
                  </pic:blipFill>
                  <pic:spPr bwMode="auto">
                    <a:xfrm>
                      <a:off x="0" y="0"/>
                      <a:ext cx="5170805" cy="2475230"/>
                    </a:xfrm>
                    <a:prstGeom prst="rect">
                      <a:avLst/>
                    </a:prstGeom>
                    <a:noFill/>
                    <a:ln w="9525">
                      <a:noFill/>
                      <a:miter lim="800000"/>
                      <a:headEnd/>
                      <a:tailEnd/>
                    </a:ln>
                  </pic:spPr>
                </pic:pic>
              </a:graphicData>
            </a:graphic>
          </wp:inline>
        </w:drawing>
      </w:r>
    </w:p>
    <w:p w:rsidR="00A631A5" w:rsidRDefault="00A631A5" w:rsidP="00817A2A">
      <w:pPr>
        <w:rPr>
          <w:b/>
          <w:bCs/>
          <w:smallCaps/>
          <w:color w:val="FF0000"/>
        </w:rPr>
      </w:pPr>
      <w:r>
        <w:rPr>
          <w:b/>
          <w:bCs/>
          <w:smallCaps/>
          <w:noProof/>
          <w:color w:val="FF0000"/>
          <w:lang w:eastAsia="fr-FR"/>
        </w:rPr>
        <w:lastRenderedPageBreak/>
        <w:drawing>
          <wp:inline distT="0" distB="0" distL="0" distR="0">
            <wp:extent cx="5760720" cy="2827308"/>
            <wp:effectExtent l="19050" t="0" r="0" b="0"/>
            <wp:docPr id="26"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srcRect/>
                    <a:stretch>
                      <a:fillRect/>
                    </a:stretch>
                  </pic:blipFill>
                  <pic:spPr bwMode="auto">
                    <a:xfrm>
                      <a:off x="0" y="0"/>
                      <a:ext cx="5760720" cy="2827308"/>
                    </a:xfrm>
                    <a:prstGeom prst="rect">
                      <a:avLst/>
                    </a:prstGeom>
                    <a:noFill/>
                    <a:ln w="9525">
                      <a:noFill/>
                      <a:miter lim="800000"/>
                      <a:headEnd/>
                      <a:tailEnd/>
                    </a:ln>
                  </pic:spPr>
                </pic:pic>
              </a:graphicData>
            </a:graphic>
          </wp:inline>
        </w:drawing>
      </w:r>
    </w:p>
    <w:p w:rsidR="0059378F" w:rsidRDefault="0059378F" w:rsidP="00817A2A">
      <w:pPr>
        <w:rPr>
          <w:b/>
          <w:bCs/>
          <w:smallCaps/>
          <w:color w:val="FF0000"/>
        </w:rPr>
      </w:pPr>
      <w:r>
        <w:rPr>
          <w:b/>
          <w:bCs/>
          <w:smallCaps/>
          <w:noProof/>
          <w:color w:val="FF0000"/>
          <w:lang w:eastAsia="fr-FR"/>
        </w:rPr>
        <w:drawing>
          <wp:inline distT="0" distB="0" distL="0" distR="0">
            <wp:extent cx="5760720" cy="3592306"/>
            <wp:effectExtent l="19050" t="0" r="0" b="0"/>
            <wp:docPr id="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a:stretch>
                      <a:fillRect/>
                    </a:stretch>
                  </pic:blipFill>
                  <pic:spPr bwMode="auto">
                    <a:xfrm>
                      <a:off x="0" y="0"/>
                      <a:ext cx="5760720" cy="3592306"/>
                    </a:xfrm>
                    <a:prstGeom prst="rect">
                      <a:avLst/>
                    </a:prstGeom>
                    <a:noFill/>
                    <a:ln w="9525">
                      <a:noFill/>
                      <a:miter lim="800000"/>
                      <a:headEnd/>
                      <a:tailEnd/>
                    </a:ln>
                  </pic:spPr>
                </pic:pic>
              </a:graphicData>
            </a:graphic>
          </wp:inline>
        </w:drawing>
      </w:r>
    </w:p>
    <w:p w:rsidR="00793130" w:rsidRDefault="00793130" w:rsidP="00817A2A">
      <w:pPr>
        <w:rPr>
          <w:b/>
          <w:bCs/>
          <w:smallCaps/>
          <w:color w:val="FF0000"/>
        </w:rPr>
      </w:pPr>
      <w:r>
        <w:rPr>
          <w:b/>
          <w:bCs/>
          <w:smallCaps/>
          <w:color w:val="FF0000"/>
        </w:rPr>
        <w:t xml:space="preserve">Electrode de </w:t>
      </w:r>
      <w:proofErr w:type="spellStart"/>
      <w:r>
        <w:rPr>
          <w:b/>
          <w:bCs/>
          <w:smallCaps/>
          <w:color w:val="FF0000"/>
        </w:rPr>
        <w:t>premiere</w:t>
      </w:r>
      <w:proofErr w:type="spellEnd"/>
      <w:r>
        <w:rPr>
          <w:b/>
          <w:bCs/>
          <w:smallCaps/>
          <w:color w:val="FF0000"/>
        </w:rPr>
        <w:t xml:space="preserve"> espèce :</w:t>
      </w:r>
    </w:p>
    <w:p w:rsidR="00793130" w:rsidRDefault="00793130" w:rsidP="00817A2A">
      <w:pPr>
        <w:rPr>
          <w:b/>
          <w:bCs/>
          <w:smallCaps/>
          <w:color w:val="FF0000"/>
        </w:rPr>
      </w:pPr>
      <w:r>
        <w:rPr>
          <w:b/>
          <w:bCs/>
          <w:smallCaps/>
          <w:noProof/>
          <w:color w:val="FF0000"/>
          <w:lang w:eastAsia="fr-FR"/>
        </w:rPr>
        <w:lastRenderedPageBreak/>
        <w:drawing>
          <wp:inline distT="0" distB="0" distL="0" distR="0">
            <wp:extent cx="5760720" cy="3320777"/>
            <wp:effectExtent l="19050" t="0" r="0" b="0"/>
            <wp:docPr id="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a:stretch>
                      <a:fillRect/>
                    </a:stretch>
                  </pic:blipFill>
                  <pic:spPr bwMode="auto">
                    <a:xfrm>
                      <a:off x="0" y="0"/>
                      <a:ext cx="5760720" cy="3320777"/>
                    </a:xfrm>
                    <a:prstGeom prst="rect">
                      <a:avLst/>
                    </a:prstGeom>
                    <a:noFill/>
                    <a:ln w="9525">
                      <a:noFill/>
                      <a:miter lim="800000"/>
                      <a:headEnd/>
                      <a:tailEnd/>
                    </a:ln>
                  </pic:spPr>
                </pic:pic>
              </a:graphicData>
            </a:graphic>
          </wp:inline>
        </w:drawing>
      </w:r>
    </w:p>
    <w:p w:rsidR="007B11E0" w:rsidRDefault="007B11E0" w:rsidP="00817A2A">
      <w:pPr>
        <w:rPr>
          <w:b/>
          <w:bCs/>
          <w:smallCaps/>
          <w:color w:val="FF0000"/>
        </w:rPr>
      </w:pPr>
      <w:r>
        <w:rPr>
          <w:b/>
          <w:bCs/>
          <w:smallCaps/>
          <w:noProof/>
          <w:color w:val="FF0000"/>
          <w:lang w:eastAsia="fr-FR"/>
        </w:rPr>
        <w:drawing>
          <wp:inline distT="0" distB="0" distL="0" distR="0">
            <wp:extent cx="5760720" cy="1405564"/>
            <wp:effectExtent l="19050" t="0" r="0" b="0"/>
            <wp:docPr id="8"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a:stretch>
                      <a:fillRect/>
                    </a:stretch>
                  </pic:blipFill>
                  <pic:spPr bwMode="auto">
                    <a:xfrm>
                      <a:off x="0" y="0"/>
                      <a:ext cx="5760720" cy="1405564"/>
                    </a:xfrm>
                    <a:prstGeom prst="rect">
                      <a:avLst/>
                    </a:prstGeom>
                    <a:noFill/>
                    <a:ln w="9525">
                      <a:noFill/>
                      <a:miter lim="800000"/>
                      <a:headEnd/>
                      <a:tailEnd/>
                    </a:ln>
                  </pic:spPr>
                </pic:pic>
              </a:graphicData>
            </a:graphic>
          </wp:inline>
        </w:drawing>
      </w:r>
    </w:p>
    <w:p w:rsidR="007B11E0" w:rsidRDefault="007B11E0" w:rsidP="00817A2A">
      <w:pPr>
        <w:rPr>
          <w:b/>
          <w:bCs/>
          <w:smallCaps/>
          <w:color w:val="FF0000"/>
        </w:rPr>
      </w:pPr>
      <w:r>
        <w:rPr>
          <w:b/>
          <w:bCs/>
          <w:smallCaps/>
          <w:noProof/>
          <w:color w:val="FF0000"/>
          <w:lang w:eastAsia="fr-FR"/>
        </w:rPr>
        <w:drawing>
          <wp:inline distT="0" distB="0" distL="0" distR="0">
            <wp:extent cx="5760720" cy="644109"/>
            <wp:effectExtent l="1905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srcRect/>
                    <a:stretch>
                      <a:fillRect/>
                    </a:stretch>
                  </pic:blipFill>
                  <pic:spPr bwMode="auto">
                    <a:xfrm>
                      <a:off x="0" y="0"/>
                      <a:ext cx="5760720" cy="644109"/>
                    </a:xfrm>
                    <a:prstGeom prst="rect">
                      <a:avLst/>
                    </a:prstGeom>
                    <a:noFill/>
                    <a:ln w="9525">
                      <a:noFill/>
                      <a:miter lim="800000"/>
                      <a:headEnd/>
                      <a:tailEnd/>
                    </a:ln>
                  </pic:spPr>
                </pic:pic>
              </a:graphicData>
            </a:graphic>
          </wp:inline>
        </w:drawing>
      </w:r>
    </w:p>
    <w:p w:rsidR="007B11E0" w:rsidRDefault="007B11E0" w:rsidP="00817A2A">
      <w:pPr>
        <w:rPr>
          <w:b/>
          <w:bCs/>
          <w:smallCaps/>
          <w:color w:val="FF0000"/>
        </w:rPr>
      </w:pPr>
      <w:r>
        <w:rPr>
          <w:b/>
          <w:bCs/>
          <w:smallCaps/>
          <w:noProof/>
          <w:color w:val="FF0000"/>
          <w:lang w:eastAsia="fr-FR"/>
        </w:rPr>
        <w:drawing>
          <wp:inline distT="0" distB="0" distL="0" distR="0">
            <wp:extent cx="5760720" cy="1987017"/>
            <wp:effectExtent l="1905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srcRect/>
                    <a:stretch>
                      <a:fillRect/>
                    </a:stretch>
                  </pic:blipFill>
                  <pic:spPr bwMode="auto">
                    <a:xfrm>
                      <a:off x="0" y="0"/>
                      <a:ext cx="5760720" cy="1987017"/>
                    </a:xfrm>
                    <a:prstGeom prst="rect">
                      <a:avLst/>
                    </a:prstGeom>
                    <a:noFill/>
                    <a:ln w="9525">
                      <a:noFill/>
                      <a:miter lim="800000"/>
                      <a:headEnd/>
                      <a:tailEnd/>
                    </a:ln>
                  </pic:spPr>
                </pic:pic>
              </a:graphicData>
            </a:graphic>
          </wp:inline>
        </w:drawing>
      </w:r>
    </w:p>
    <w:p w:rsidR="001C4906" w:rsidRDefault="001C4906" w:rsidP="00817A2A">
      <w:pPr>
        <w:rPr>
          <w:b/>
          <w:bCs/>
          <w:smallCaps/>
          <w:color w:val="FF0000"/>
        </w:rPr>
      </w:pPr>
      <w:r>
        <w:rPr>
          <w:b/>
          <w:bCs/>
          <w:smallCaps/>
          <w:noProof/>
          <w:color w:val="FF0000"/>
          <w:lang w:eastAsia="fr-FR"/>
        </w:rPr>
        <w:lastRenderedPageBreak/>
        <w:drawing>
          <wp:inline distT="0" distB="0" distL="0" distR="0">
            <wp:extent cx="5760720" cy="1882858"/>
            <wp:effectExtent l="1905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7" cstate="print"/>
                    <a:srcRect/>
                    <a:stretch>
                      <a:fillRect/>
                    </a:stretch>
                  </pic:blipFill>
                  <pic:spPr bwMode="auto">
                    <a:xfrm>
                      <a:off x="0" y="0"/>
                      <a:ext cx="5760720" cy="1882858"/>
                    </a:xfrm>
                    <a:prstGeom prst="rect">
                      <a:avLst/>
                    </a:prstGeom>
                    <a:noFill/>
                    <a:ln w="9525">
                      <a:noFill/>
                      <a:miter lim="800000"/>
                      <a:headEnd/>
                      <a:tailEnd/>
                    </a:ln>
                  </pic:spPr>
                </pic:pic>
              </a:graphicData>
            </a:graphic>
          </wp:inline>
        </w:drawing>
      </w:r>
    </w:p>
    <w:p w:rsidR="001C4906" w:rsidRDefault="001C4906" w:rsidP="00817A2A">
      <w:pPr>
        <w:rPr>
          <w:b/>
          <w:bCs/>
          <w:smallCaps/>
          <w:color w:val="FF0000"/>
        </w:rPr>
      </w:pPr>
      <w:r>
        <w:rPr>
          <w:b/>
          <w:bCs/>
          <w:smallCaps/>
          <w:color w:val="FF0000"/>
        </w:rPr>
        <w:t xml:space="preserve">Cellule </w:t>
      </w:r>
      <w:proofErr w:type="spellStart"/>
      <w:r>
        <w:rPr>
          <w:b/>
          <w:bCs/>
          <w:smallCaps/>
          <w:color w:val="FF0000"/>
        </w:rPr>
        <w:t>conductimétrique</w:t>
      </w:r>
      <w:proofErr w:type="spellEnd"/>
    </w:p>
    <w:p w:rsidR="001C4906" w:rsidRDefault="001C4906" w:rsidP="00817A2A">
      <w:pPr>
        <w:rPr>
          <w:b/>
          <w:bCs/>
          <w:smallCaps/>
          <w:color w:val="FF0000"/>
        </w:rPr>
      </w:pPr>
      <w:r>
        <w:rPr>
          <w:b/>
          <w:bCs/>
          <w:smallCaps/>
          <w:noProof/>
          <w:color w:val="FF0000"/>
          <w:lang w:eastAsia="fr-FR"/>
        </w:rPr>
        <w:drawing>
          <wp:inline distT="0" distB="0" distL="0" distR="0">
            <wp:extent cx="5760720" cy="1830014"/>
            <wp:effectExtent l="1905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cstate="print"/>
                    <a:srcRect/>
                    <a:stretch>
                      <a:fillRect/>
                    </a:stretch>
                  </pic:blipFill>
                  <pic:spPr bwMode="auto">
                    <a:xfrm>
                      <a:off x="0" y="0"/>
                      <a:ext cx="5760720" cy="1830014"/>
                    </a:xfrm>
                    <a:prstGeom prst="rect">
                      <a:avLst/>
                    </a:prstGeom>
                    <a:noFill/>
                    <a:ln w="9525">
                      <a:noFill/>
                      <a:miter lim="800000"/>
                      <a:headEnd/>
                      <a:tailEnd/>
                    </a:ln>
                  </pic:spPr>
                </pic:pic>
              </a:graphicData>
            </a:graphic>
          </wp:inline>
        </w:drawing>
      </w:r>
    </w:p>
    <w:p w:rsidR="005848DC" w:rsidRDefault="005848DC" w:rsidP="00817A2A">
      <w:pPr>
        <w:rPr>
          <w:b/>
          <w:bCs/>
          <w:smallCaps/>
          <w:color w:val="FF0000"/>
        </w:rPr>
      </w:pPr>
      <w:r>
        <w:rPr>
          <w:b/>
          <w:bCs/>
          <w:smallCaps/>
          <w:color w:val="FF0000"/>
        </w:rPr>
        <w:t>Meilleure approche (mais expérimentale) :</w:t>
      </w:r>
    </w:p>
    <w:p w:rsidR="005848DC" w:rsidRDefault="005848DC" w:rsidP="00817A2A">
      <w:pPr>
        <w:rPr>
          <w:b/>
          <w:bCs/>
          <w:smallCaps/>
          <w:color w:val="FF0000"/>
        </w:rPr>
      </w:pPr>
      <w:r>
        <w:rPr>
          <w:b/>
          <w:bCs/>
          <w:smallCaps/>
          <w:noProof/>
          <w:color w:val="FF0000"/>
          <w:lang w:eastAsia="fr-FR"/>
        </w:rPr>
        <w:drawing>
          <wp:inline distT="0" distB="0" distL="0" distR="0">
            <wp:extent cx="5760720" cy="2087927"/>
            <wp:effectExtent l="1905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9" cstate="print"/>
                    <a:srcRect/>
                    <a:stretch>
                      <a:fillRect/>
                    </a:stretch>
                  </pic:blipFill>
                  <pic:spPr bwMode="auto">
                    <a:xfrm>
                      <a:off x="0" y="0"/>
                      <a:ext cx="5760720" cy="2087927"/>
                    </a:xfrm>
                    <a:prstGeom prst="rect">
                      <a:avLst/>
                    </a:prstGeom>
                    <a:noFill/>
                    <a:ln w="9525">
                      <a:noFill/>
                      <a:miter lim="800000"/>
                      <a:headEnd/>
                      <a:tailEnd/>
                    </a:ln>
                  </pic:spPr>
                </pic:pic>
              </a:graphicData>
            </a:graphic>
          </wp:inline>
        </w:drawing>
      </w:r>
    </w:p>
    <w:p w:rsidR="007F01B8" w:rsidRDefault="007F01B8" w:rsidP="00817A2A">
      <w:pPr>
        <w:rPr>
          <w:b/>
          <w:bCs/>
          <w:smallCaps/>
          <w:color w:val="FF0000"/>
        </w:rPr>
      </w:pPr>
      <w:r>
        <w:rPr>
          <w:b/>
          <w:bCs/>
          <w:smallCaps/>
          <w:noProof/>
          <w:color w:val="FF0000"/>
          <w:lang w:eastAsia="fr-FR"/>
        </w:rPr>
        <w:drawing>
          <wp:inline distT="0" distB="0" distL="0" distR="0">
            <wp:extent cx="5760720" cy="1786897"/>
            <wp:effectExtent l="1905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0" cstate="print"/>
                    <a:srcRect/>
                    <a:stretch>
                      <a:fillRect/>
                    </a:stretch>
                  </pic:blipFill>
                  <pic:spPr bwMode="auto">
                    <a:xfrm>
                      <a:off x="0" y="0"/>
                      <a:ext cx="5760720" cy="1786897"/>
                    </a:xfrm>
                    <a:prstGeom prst="rect">
                      <a:avLst/>
                    </a:prstGeom>
                    <a:noFill/>
                    <a:ln w="9525">
                      <a:noFill/>
                      <a:miter lim="800000"/>
                      <a:headEnd/>
                      <a:tailEnd/>
                    </a:ln>
                  </pic:spPr>
                </pic:pic>
              </a:graphicData>
            </a:graphic>
          </wp:inline>
        </w:drawing>
      </w:r>
    </w:p>
    <w:p w:rsidR="00FF69BD" w:rsidRDefault="00FF69BD" w:rsidP="00817A2A">
      <w:pPr>
        <w:rPr>
          <w:b/>
          <w:bCs/>
          <w:smallCaps/>
          <w:color w:val="FF0000"/>
        </w:rPr>
      </w:pPr>
    </w:p>
    <w:p w:rsidR="00FF69BD" w:rsidRDefault="00FF69BD" w:rsidP="00817A2A">
      <w:pPr>
        <w:rPr>
          <w:b/>
          <w:bCs/>
          <w:smallCaps/>
          <w:color w:val="FF0000"/>
        </w:rPr>
      </w:pPr>
      <w:r>
        <w:rPr>
          <w:b/>
          <w:bCs/>
          <w:smallCaps/>
          <w:noProof/>
          <w:color w:val="FF0000"/>
          <w:lang w:eastAsia="fr-FR"/>
        </w:rPr>
        <w:lastRenderedPageBreak/>
        <w:drawing>
          <wp:inline distT="0" distB="0" distL="0" distR="0">
            <wp:extent cx="5449570" cy="5914390"/>
            <wp:effectExtent l="1905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1" cstate="print"/>
                    <a:srcRect/>
                    <a:stretch>
                      <a:fillRect/>
                    </a:stretch>
                  </pic:blipFill>
                  <pic:spPr bwMode="auto">
                    <a:xfrm>
                      <a:off x="0" y="0"/>
                      <a:ext cx="5449570" cy="5914390"/>
                    </a:xfrm>
                    <a:prstGeom prst="rect">
                      <a:avLst/>
                    </a:prstGeom>
                    <a:noFill/>
                    <a:ln w="9525">
                      <a:noFill/>
                      <a:miter lim="800000"/>
                      <a:headEnd/>
                      <a:tailEnd/>
                    </a:ln>
                  </pic:spPr>
                </pic:pic>
              </a:graphicData>
            </a:graphic>
          </wp:inline>
        </w:drawing>
      </w:r>
    </w:p>
    <w:p w:rsidR="00097D6C" w:rsidRDefault="00097D6C" w:rsidP="00817A2A">
      <w:pPr>
        <w:rPr>
          <w:b/>
          <w:bCs/>
          <w:smallCaps/>
          <w:color w:val="FF0000"/>
        </w:rPr>
      </w:pPr>
    </w:p>
    <w:p w:rsidR="00097D6C" w:rsidRPr="00707D5F" w:rsidRDefault="00097D6C" w:rsidP="00097D6C">
      <w:pPr>
        <w:pStyle w:val="Paragraphedeliste"/>
        <w:numPr>
          <w:ilvl w:val="0"/>
          <w:numId w:val="16"/>
        </w:numPr>
        <w:spacing w:after="0" w:line="240" w:lineRule="auto"/>
        <w:jc w:val="both"/>
        <w:rPr>
          <w:i/>
        </w:rPr>
      </w:pPr>
      <w:r>
        <w:rPr>
          <w:b/>
          <w:i/>
        </w:rPr>
        <w:t xml:space="preserve">Electrode à chlorure d’argent </w:t>
      </w:r>
    </w:p>
    <w:p w:rsidR="00097D6C" w:rsidRPr="00707D5F" w:rsidRDefault="00097D6C" w:rsidP="00097D6C">
      <w:pPr>
        <w:jc w:val="both"/>
        <w:rPr>
          <w:i/>
        </w:rPr>
      </w:pPr>
      <w:proofErr w:type="gramStart"/>
      <w:r>
        <w:rPr>
          <w:i/>
        </w:rPr>
        <w:t>fil</w:t>
      </w:r>
      <w:proofErr w:type="gramEnd"/>
      <w:r>
        <w:rPr>
          <w:i/>
        </w:rPr>
        <w:t xml:space="preserve"> d’argent recouvert d’une fine couche de chlorure d’argent solide plongeant dans une solution de chlorure d’argent aqueux et de chlorure de potassium. Couple </w:t>
      </w:r>
      <w:proofErr w:type="gramStart"/>
      <w:r>
        <w:rPr>
          <w:i/>
        </w:rPr>
        <w:t>:</w:t>
      </w:r>
      <w:proofErr w:type="spellStart"/>
      <w:r w:rsidRPr="00707D5F">
        <w:rPr>
          <w:i/>
        </w:rPr>
        <w:t>AgCl</w:t>
      </w:r>
      <w:proofErr w:type="spellEnd"/>
      <w:proofErr w:type="gramEnd"/>
      <w:r w:rsidRPr="00707D5F">
        <w:rPr>
          <w:i/>
        </w:rPr>
        <w:t xml:space="preserve">(s) / Ag(s) </w:t>
      </w:r>
    </w:p>
    <w:p w:rsidR="00097D6C" w:rsidRPr="00707D5F" w:rsidRDefault="00097D6C" w:rsidP="00097D6C">
      <w:pPr>
        <w:jc w:val="both"/>
        <w:rPr>
          <w:i/>
        </w:rPr>
      </w:pPr>
      <w:r w:rsidRPr="00707D5F">
        <w:rPr>
          <w:i/>
        </w:rPr>
        <w:t xml:space="preserve">Demi-équation : </w:t>
      </w:r>
      <w:r w:rsidRPr="00707D5F">
        <w:rPr>
          <w:i/>
        </w:rPr>
        <w:tab/>
      </w:r>
      <w:proofErr w:type="spellStart"/>
      <w:r w:rsidRPr="00707D5F">
        <w:rPr>
          <w:i/>
        </w:rPr>
        <w:t>AgCl</w:t>
      </w:r>
      <w:proofErr w:type="spellEnd"/>
      <w:r w:rsidRPr="00707D5F">
        <w:rPr>
          <w:i/>
          <w:vertAlign w:val="subscript"/>
        </w:rPr>
        <w:t xml:space="preserve"> </w:t>
      </w:r>
      <w:r w:rsidRPr="00707D5F">
        <w:rPr>
          <w:i/>
        </w:rPr>
        <w:t>(s) + 1e</w:t>
      </w:r>
      <w:r w:rsidRPr="00707D5F">
        <w:rPr>
          <w:i/>
          <w:vertAlign w:val="superscript"/>
        </w:rPr>
        <w:t xml:space="preserve">- </w:t>
      </w:r>
      <w:r w:rsidRPr="00707D5F">
        <w:rPr>
          <w:i/>
        </w:rPr>
        <w:t>= Ag (s) + Cl</w:t>
      </w:r>
      <w:r w:rsidRPr="00707D5F">
        <w:rPr>
          <w:i/>
          <w:vertAlign w:val="superscript"/>
        </w:rPr>
        <w:t>-</w:t>
      </w:r>
      <w:r w:rsidRPr="00707D5F">
        <w:rPr>
          <w:i/>
        </w:rPr>
        <w:t xml:space="preserve"> (</w:t>
      </w:r>
      <w:proofErr w:type="spellStart"/>
      <w:r w:rsidRPr="00707D5F">
        <w:rPr>
          <w:i/>
        </w:rPr>
        <w:t>aq</w:t>
      </w:r>
      <w:proofErr w:type="spellEnd"/>
      <w:r w:rsidRPr="00707D5F">
        <w:rPr>
          <w:i/>
        </w:rPr>
        <w:t>)</w:t>
      </w:r>
    </w:p>
    <w:p w:rsidR="00097D6C" w:rsidRPr="00652F58" w:rsidRDefault="00097D6C" w:rsidP="00097D6C">
      <w:pPr>
        <w:jc w:val="both"/>
        <w:rPr>
          <w:i/>
        </w:rPr>
      </w:pPr>
      <w:r>
        <w:rPr>
          <w:i/>
        </w:rPr>
        <w:t>Potentiel : E=0,22 V à 25°C</w:t>
      </w:r>
    </w:p>
    <w:p w:rsidR="00097D6C" w:rsidRDefault="00097D6C" w:rsidP="00817A2A">
      <w:pPr>
        <w:rPr>
          <w:b/>
          <w:bCs/>
          <w:smallCaps/>
          <w:color w:val="FF0000"/>
        </w:rPr>
      </w:pPr>
    </w:p>
    <w:p w:rsidR="007056F5" w:rsidRPr="009647DA" w:rsidRDefault="007056F5" w:rsidP="007056F5">
      <w:pPr>
        <w:jc w:val="both"/>
        <w:rPr>
          <w:i/>
          <w:color w:val="3366FF"/>
        </w:rPr>
      </w:pPr>
      <w:r w:rsidRPr="009647DA">
        <w:rPr>
          <w:i/>
          <w:color w:val="3366FF"/>
        </w:rPr>
        <w:t>Il</w:t>
      </w:r>
      <w:r>
        <w:rPr>
          <w:i/>
          <w:color w:val="3366FF"/>
        </w:rPr>
        <w:t xml:space="preserve"> y a énormément à dire sur la</w:t>
      </w:r>
      <w:r w:rsidRPr="009647DA">
        <w:rPr>
          <w:i/>
          <w:color w:val="3366FF"/>
        </w:rPr>
        <w:t xml:space="preserve"> manip</w:t>
      </w:r>
      <w:r>
        <w:rPr>
          <w:i/>
          <w:color w:val="3366FF"/>
        </w:rPr>
        <w:t xml:space="preserve"> du titrage des ions cérium</w:t>
      </w:r>
      <w:r w:rsidRPr="009647DA">
        <w:rPr>
          <w:i/>
          <w:color w:val="3366FF"/>
        </w:rPr>
        <w:t>, je pense qu'il faut savoir tout ce qu'on peut dire mais ne pas le dire pour un niveau Lycée :</w:t>
      </w:r>
    </w:p>
    <w:p w:rsidR="007056F5" w:rsidRDefault="007056F5" w:rsidP="007056F5">
      <w:pPr>
        <w:jc w:val="both"/>
        <w:rPr>
          <w:i/>
          <w:color w:val="3366FF"/>
        </w:rPr>
      </w:pPr>
      <w:r w:rsidRPr="009647DA">
        <w:rPr>
          <w:i/>
          <w:color w:val="3366FF"/>
        </w:rPr>
        <w:t>Notamment</w:t>
      </w:r>
      <w:r>
        <w:rPr>
          <w:i/>
          <w:color w:val="3366FF"/>
        </w:rPr>
        <w:t xml:space="preserve"> :</w:t>
      </w:r>
    </w:p>
    <w:p w:rsidR="00601B0E" w:rsidRPr="009647DA" w:rsidRDefault="00601B0E" w:rsidP="007056F5">
      <w:pPr>
        <w:jc w:val="both"/>
        <w:rPr>
          <w:i/>
          <w:color w:val="3366FF"/>
        </w:rPr>
      </w:pPr>
      <w:r>
        <w:rPr>
          <w:i/>
          <w:noProof/>
          <w:color w:val="3366FF"/>
          <w:lang w:eastAsia="fr-FR"/>
        </w:rPr>
        <w:lastRenderedPageBreak/>
        <w:drawing>
          <wp:inline distT="0" distB="0" distL="0" distR="0">
            <wp:extent cx="5147310" cy="2798445"/>
            <wp:effectExtent l="19050" t="0" r="0" b="0"/>
            <wp:docPr id="32"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cstate="print"/>
                    <a:srcRect/>
                    <a:stretch>
                      <a:fillRect/>
                    </a:stretch>
                  </pic:blipFill>
                  <pic:spPr bwMode="auto">
                    <a:xfrm>
                      <a:off x="0" y="0"/>
                      <a:ext cx="5147310" cy="2798445"/>
                    </a:xfrm>
                    <a:prstGeom prst="rect">
                      <a:avLst/>
                    </a:prstGeom>
                    <a:noFill/>
                    <a:ln w="9525">
                      <a:noFill/>
                      <a:miter lim="800000"/>
                      <a:headEnd/>
                      <a:tailEnd/>
                    </a:ln>
                  </pic:spPr>
                </pic:pic>
              </a:graphicData>
            </a:graphic>
          </wp:inline>
        </w:drawing>
      </w:r>
    </w:p>
    <w:p w:rsidR="007056F5" w:rsidRPr="00683911" w:rsidRDefault="007056F5" w:rsidP="007056F5">
      <w:pPr>
        <w:pStyle w:val="Paragraphedeliste"/>
        <w:numPr>
          <w:ilvl w:val="0"/>
          <w:numId w:val="17"/>
        </w:numPr>
        <w:spacing w:after="0" w:line="240" w:lineRule="auto"/>
        <w:jc w:val="both"/>
        <w:rPr>
          <w:i/>
          <w:iCs/>
          <w:color w:val="3366FF"/>
        </w:rPr>
      </w:pPr>
      <w:r w:rsidRPr="00683911">
        <w:rPr>
          <w:i/>
          <w:color w:val="3366FF"/>
        </w:rPr>
        <w:t xml:space="preserve">A l'équivalence, </w:t>
      </w:r>
      <w:proofErr w:type="spellStart"/>
      <w:r w:rsidRPr="00683911">
        <w:rPr>
          <w:i/>
          <w:color w:val="3366FF"/>
        </w:rPr>
        <w:t>xéq</w:t>
      </w:r>
      <w:proofErr w:type="spellEnd"/>
      <w:r w:rsidRPr="00683911">
        <w:rPr>
          <w:i/>
          <w:color w:val="3366FF"/>
        </w:rPr>
        <w:t xml:space="preserve"> =</w:t>
      </w:r>
      <w:r w:rsidRPr="00683911">
        <w:rPr>
          <w:i/>
          <w:iCs/>
          <w:color w:val="3366FF"/>
        </w:rPr>
        <w:t>V</w:t>
      </w:r>
      <w:r w:rsidRPr="00683911">
        <w:rPr>
          <w:i/>
          <w:iCs/>
          <w:color w:val="3366FF"/>
          <w:vertAlign w:val="subscript"/>
        </w:rPr>
        <w:t>0.</w:t>
      </w:r>
      <w:r w:rsidRPr="00683911">
        <w:rPr>
          <w:i/>
          <w:iCs/>
          <w:color w:val="3366FF"/>
        </w:rPr>
        <w:t>C</w:t>
      </w:r>
      <w:r w:rsidRPr="00683911">
        <w:rPr>
          <w:i/>
          <w:iCs/>
          <w:color w:val="3366FF"/>
          <w:vertAlign w:val="subscript"/>
        </w:rPr>
        <w:t xml:space="preserve">0 </w:t>
      </w:r>
      <w:r w:rsidRPr="00683911">
        <w:rPr>
          <w:i/>
          <w:iCs/>
          <w:color w:val="3366FF"/>
        </w:rPr>
        <w:t xml:space="preserve">= </w:t>
      </w:r>
      <w:proofErr w:type="spellStart"/>
      <w:r w:rsidRPr="00683911">
        <w:rPr>
          <w:i/>
          <w:iCs/>
          <w:color w:val="3366FF"/>
        </w:rPr>
        <w:t>V</w:t>
      </w:r>
      <w:r w:rsidRPr="00683911">
        <w:rPr>
          <w:i/>
          <w:iCs/>
          <w:color w:val="3366FF"/>
          <w:vertAlign w:val="subscript"/>
        </w:rPr>
        <w:t>éq</w:t>
      </w:r>
      <w:r w:rsidRPr="00683911">
        <w:rPr>
          <w:i/>
          <w:iCs/>
          <w:color w:val="3366FF"/>
        </w:rPr>
        <w:t>.C</w:t>
      </w:r>
      <w:proofErr w:type="spellEnd"/>
      <w:r w:rsidRPr="00683911">
        <w:rPr>
          <w:i/>
          <w:iCs/>
          <w:color w:val="3366FF"/>
        </w:rPr>
        <w:t>, [Fe</w:t>
      </w:r>
      <w:r w:rsidRPr="00683911">
        <w:rPr>
          <w:i/>
          <w:iCs/>
          <w:color w:val="3366FF"/>
          <w:vertAlign w:val="superscript"/>
        </w:rPr>
        <w:t>2+</w:t>
      </w:r>
      <w:r w:rsidRPr="00683911">
        <w:rPr>
          <w:i/>
          <w:iCs/>
          <w:color w:val="3366FF"/>
        </w:rPr>
        <w:t>]</w:t>
      </w:r>
      <w:proofErr w:type="gramStart"/>
      <w:r w:rsidRPr="00683911">
        <w:rPr>
          <w:i/>
          <w:iCs/>
          <w:color w:val="3366FF"/>
        </w:rPr>
        <w:t>=[</w:t>
      </w:r>
      <w:proofErr w:type="gramEnd"/>
      <w:r w:rsidRPr="00683911">
        <w:rPr>
          <w:i/>
          <w:iCs/>
          <w:color w:val="3366FF"/>
        </w:rPr>
        <w:t>Ce</w:t>
      </w:r>
      <w:r w:rsidRPr="00683911">
        <w:rPr>
          <w:i/>
          <w:iCs/>
          <w:color w:val="3366FF"/>
          <w:vertAlign w:val="superscript"/>
        </w:rPr>
        <w:t>4+</w:t>
      </w:r>
      <w:r w:rsidRPr="00683911">
        <w:rPr>
          <w:i/>
          <w:iCs/>
          <w:color w:val="3366FF"/>
        </w:rPr>
        <w:t>] et [Fe</w:t>
      </w:r>
      <w:r w:rsidRPr="00683911">
        <w:rPr>
          <w:i/>
          <w:iCs/>
          <w:color w:val="3366FF"/>
          <w:vertAlign w:val="superscript"/>
        </w:rPr>
        <w:t>3+</w:t>
      </w:r>
      <w:r w:rsidRPr="00683911">
        <w:rPr>
          <w:i/>
          <w:iCs/>
          <w:color w:val="3366FF"/>
        </w:rPr>
        <w:t>]=[Ce</w:t>
      </w:r>
      <w:r w:rsidRPr="00683911">
        <w:rPr>
          <w:i/>
          <w:iCs/>
          <w:color w:val="3366FF"/>
          <w:vertAlign w:val="superscript"/>
        </w:rPr>
        <w:t>3+</w:t>
      </w:r>
      <w:r w:rsidRPr="00683911">
        <w:rPr>
          <w:i/>
          <w:iCs/>
          <w:color w:val="3366FF"/>
        </w:rPr>
        <w:t>]</w:t>
      </w:r>
    </w:p>
    <w:p w:rsidR="007056F5" w:rsidRDefault="007056F5" w:rsidP="007056F5">
      <w:pPr>
        <w:jc w:val="both"/>
        <w:rPr>
          <w:i/>
          <w:color w:val="3366FF"/>
        </w:rPr>
      </w:pPr>
      <w:r>
        <w:rPr>
          <w:i/>
          <w:iCs/>
          <w:color w:val="3366FF"/>
        </w:rPr>
        <w:tab/>
      </w:r>
      <w:r w:rsidRPr="009647DA">
        <w:rPr>
          <w:i/>
          <w:iCs/>
          <w:color w:val="3366FF"/>
        </w:rPr>
        <w:t xml:space="preserve">D'où </w:t>
      </w:r>
      <w:proofErr w:type="spellStart"/>
      <w:r w:rsidRPr="009647DA">
        <w:rPr>
          <w:i/>
          <w:iCs/>
          <w:color w:val="3366FF"/>
        </w:rPr>
        <w:t>E</w:t>
      </w:r>
      <w:r w:rsidRPr="009647DA">
        <w:rPr>
          <w:i/>
          <w:iCs/>
          <w:color w:val="3366FF"/>
          <w:vertAlign w:val="subscript"/>
        </w:rPr>
        <w:t>éq</w:t>
      </w:r>
      <w:proofErr w:type="spellEnd"/>
      <w:r w:rsidRPr="009647DA">
        <w:rPr>
          <w:i/>
          <w:iCs/>
          <w:color w:val="3366FF"/>
        </w:rPr>
        <w:t xml:space="preserve"> = [</w:t>
      </w:r>
      <w:r w:rsidRPr="009647DA">
        <w:rPr>
          <w:i/>
          <w:color w:val="3366FF"/>
        </w:rPr>
        <w:t>E</w:t>
      </w:r>
      <w:proofErr w:type="gramStart"/>
      <w:r w:rsidRPr="009647DA">
        <w:rPr>
          <w:i/>
          <w:color w:val="3366FF"/>
          <w:position w:val="10"/>
        </w:rPr>
        <w:t>°</w:t>
      </w:r>
      <w:r w:rsidRPr="009647DA">
        <w:rPr>
          <w:i/>
          <w:color w:val="3366FF"/>
          <w:vertAlign w:val="subscript"/>
        </w:rPr>
        <w:t>{</w:t>
      </w:r>
      <w:proofErr w:type="gramEnd"/>
      <w:r w:rsidRPr="009647DA">
        <w:rPr>
          <w:i/>
          <w:color w:val="3366FF"/>
          <w:vertAlign w:val="subscript"/>
        </w:rPr>
        <w:t>Fe</w:t>
      </w:r>
      <w:r w:rsidRPr="009647DA">
        <w:rPr>
          <w:i/>
          <w:color w:val="3366FF"/>
          <w:position w:val="10"/>
          <w:vertAlign w:val="subscript"/>
        </w:rPr>
        <w:t>3+</w:t>
      </w:r>
      <w:r w:rsidRPr="009647DA">
        <w:rPr>
          <w:i/>
          <w:color w:val="3366FF"/>
          <w:vertAlign w:val="subscript"/>
        </w:rPr>
        <w:t>/Fe</w:t>
      </w:r>
      <w:r w:rsidRPr="009647DA">
        <w:rPr>
          <w:i/>
          <w:color w:val="3366FF"/>
          <w:position w:val="10"/>
          <w:vertAlign w:val="subscript"/>
        </w:rPr>
        <w:t>2+</w:t>
      </w:r>
      <w:r w:rsidRPr="009647DA">
        <w:rPr>
          <w:i/>
          <w:color w:val="3366FF"/>
          <w:vertAlign w:val="subscript"/>
        </w:rPr>
        <w:t>}</w:t>
      </w:r>
      <w:r w:rsidRPr="009647DA">
        <w:rPr>
          <w:i/>
          <w:color w:val="3366FF"/>
        </w:rPr>
        <w:t>+ E</w:t>
      </w:r>
      <w:r w:rsidRPr="009647DA">
        <w:rPr>
          <w:i/>
          <w:color w:val="3366FF"/>
          <w:position w:val="10"/>
        </w:rPr>
        <w:t>°</w:t>
      </w:r>
      <w:r w:rsidRPr="009647DA">
        <w:rPr>
          <w:i/>
          <w:color w:val="3366FF"/>
          <w:vertAlign w:val="subscript"/>
        </w:rPr>
        <w:t>{Ce</w:t>
      </w:r>
      <w:r w:rsidRPr="009647DA">
        <w:rPr>
          <w:i/>
          <w:color w:val="3366FF"/>
          <w:position w:val="10"/>
          <w:vertAlign w:val="subscript"/>
        </w:rPr>
        <w:t>3+</w:t>
      </w:r>
      <w:r w:rsidRPr="009647DA">
        <w:rPr>
          <w:i/>
          <w:color w:val="3366FF"/>
          <w:vertAlign w:val="subscript"/>
        </w:rPr>
        <w:t>/Ce</w:t>
      </w:r>
      <w:r w:rsidRPr="009647DA">
        <w:rPr>
          <w:i/>
          <w:color w:val="3366FF"/>
          <w:position w:val="10"/>
          <w:vertAlign w:val="subscript"/>
        </w:rPr>
        <w:t>2+</w:t>
      </w:r>
      <w:r w:rsidRPr="009647DA">
        <w:rPr>
          <w:i/>
          <w:color w:val="3366FF"/>
          <w:vertAlign w:val="subscript"/>
        </w:rPr>
        <w:t xml:space="preserve">} </w:t>
      </w:r>
      <w:r w:rsidRPr="009647DA">
        <w:rPr>
          <w:i/>
          <w:color w:val="3366FF"/>
        </w:rPr>
        <w:t>]/2</w:t>
      </w:r>
      <w:r>
        <w:rPr>
          <w:i/>
          <w:color w:val="3366FF"/>
        </w:rPr>
        <w:t xml:space="preserve"> </w:t>
      </w:r>
    </w:p>
    <w:p w:rsidR="007056F5" w:rsidRPr="00683911" w:rsidRDefault="007056F5" w:rsidP="007056F5">
      <w:pPr>
        <w:pStyle w:val="Paragraphedeliste"/>
        <w:numPr>
          <w:ilvl w:val="0"/>
          <w:numId w:val="17"/>
        </w:numPr>
        <w:spacing w:after="0" w:line="240" w:lineRule="auto"/>
        <w:jc w:val="both"/>
        <w:rPr>
          <w:i/>
          <w:color w:val="3366FF"/>
        </w:rPr>
      </w:pPr>
      <w:r w:rsidRPr="00683911">
        <w:rPr>
          <w:b/>
          <w:i/>
          <w:color w:val="3366FF"/>
        </w:rPr>
        <w:t>Ce n'est pas l'objet de cette expérience, mais nous pourrions déterminer le potentiel standard du couple Fe</w:t>
      </w:r>
      <w:r w:rsidRPr="00683911">
        <w:rPr>
          <w:b/>
          <w:i/>
          <w:color w:val="3366FF"/>
          <w:vertAlign w:val="superscript"/>
        </w:rPr>
        <w:t>3+</w:t>
      </w:r>
      <w:r w:rsidRPr="00683911">
        <w:rPr>
          <w:b/>
          <w:i/>
          <w:color w:val="3366FF"/>
        </w:rPr>
        <w:t>/Fe</w:t>
      </w:r>
      <w:r w:rsidRPr="00683911">
        <w:rPr>
          <w:b/>
          <w:i/>
          <w:color w:val="3366FF"/>
          <w:vertAlign w:val="superscript"/>
        </w:rPr>
        <w:t>2+</w:t>
      </w:r>
      <w:r w:rsidRPr="00683911">
        <w:rPr>
          <w:b/>
          <w:i/>
          <w:color w:val="3366FF"/>
        </w:rPr>
        <w:t xml:space="preserve"> en se plaçant à la demi-équivalence</w:t>
      </w:r>
      <w:r w:rsidRPr="00683911">
        <w:rPr>
          <w:i/>
          <w:color w:val="3366FF"/>
        </w:rPr>
        <w:t>.</w:t>
      </w:r>
      <w:r>
        <w:rPr>
          <w:i/>
          <w:color w:val="3366FF"/>
        </w:rPr>
        <w:t xml:space="preserve"> En réalité on ne trouve pas exactement cette valeur, les potentiels sont abaissées </w:t>
      </w:r>
      <w:proofErr w:type="spellStart"/>
      <w:r>
        <w:rPr>
          <w:i/>
          <w:color w:val="3366FF"/>
        </w:rPr>
        <w:t>pcq</w:t>
      </w:r>
      <w:proofErr w:type="spellEnd"/>
      <w:r>
        <w:rPr>
          <w:i/>
          <w:color w:val="3366FF"/>
        </w:rPr>
        <w:t xml:space="preserve"> il y a </w:t>
      </w:r>
      <w:proofErr w:type="spellStart"/>
      <w:r>
        <w:rPr>
          <w:i/>
          <w:color w:val="3366FF"/>
        </w:rPr>
        <w:t>complexation</w:t>
      </w:r>
      <w:proofErr w:type="spellEnd"/>
      <w:r>
        <w:rPr>
          <w:i/>
          <w:color w:val="3366FF"/>
        </w:rPr>
        <w:t xml:space="preserve"> des différents ions par les ions sulfates.</w:t>
      </w:r>
    </w:p>
    <w:p w:rsidR="007056F5" w:rsidRPr="00683911" w:rsidRDefault="007056F5" w:rsidP="007056F5">
      <w:pPr>
        <w:pStyle w:val="Paragraphedeliste"/>
        <w:numPr>
          <w:ilvl w:val="0"/>
          <w:numId w:val="17"/>
        </w:numPr>
        <w:spacing w:after="0" w:line="240" w:lineRule="auto"/>
        <w:jc w:val="both"/>
        <w:rPr>
          <w:i/>
          <w:color w:val="3366FF"/>
        </w:rPr>
      </w:pPr>
      <w:r w:rsidRPr="00683911">
        <w:rPr>
          <w:i/>
          <w:color w:val="3366FF"/>
        </w:rPr>
        <w:t xml:space="preserve">A 2 </w:t>
      </w:r>
      <w:proofErr w:type="spellStart"/>
      <w:r w:rsidRPr="00683911">
        <w:rPr>
          <w:i/>
          <w:color w:val="3366FF"/>
        </w:rPr>
        <w:t>Véq</w:t>
      </w:r>
      <w:proofErr w:type="spellEnd"/>
      <w:r w:rsidRPr="00683911">
        <w:rPr>
          <w:i/>
          <w:color w:val="3366FF"/>
        </w:rPr>
        <w:t xml:space="preserve"> on trouve le potentiel du couple Ce</w:t>
      </w:r>
      <w:r w:rsidRPr="00683911">
        <w:rPr>
          <w:i/>
          <w:color w:val="3366FF"/>
          <w:vertAlign w:val="superscript"/>
        </w:rPr>
        <w:t>4+</w:t>
      </w:r>
      <w:r w:rsidRPr="00683911">
        <w:rPr>
          <w:i/>
          <w:color w:val="3366FF"/>
        </w:rPr>
        <w:t>/Ce</w:t>
      </w:r>
      <w:r w:rsidRPr="00683911">
        <w:rPr>
          <w:i/>
          <w:color w:val="3366FF"/>
          <w:vertAlign w:val="superscript"/>
        </w:rPr>
        <w:t>3+</w:t>
      </w:r>
      <w:r>
        <w:rPr>
          <w:i/>
          <w:color w:val="3366FF"/>
        </w:rPr>
        <w:t xml:space="preserve">. </w:t>
      </w:r>
      <w:r w:rsidRPr="00683911">
        <w:rPr>
          <w:i/>
          <w:color w:val="3366FF"/>
        </w:rPr>
        <w:t>En réalité on ne trouve pas cette valeur car il y a un potentiel mixte</w:t>
      </w:r>
      <w:r>
        <w:rPr>
          <w:i/>
          <w:color w:val="3366FF"/>
        </w:rPr>
        <w:t xml:space="preserve">. </w:t>
      </w:r>
      <w:r w:rsidRPr="00683911">
        <w:rPr>
          <w:i/>
          <w:color w:val="3366FF"/>
        </w:rPr>
        <w:t>Notion de potentiel mixte expliquée dans le [4] p.192 + [3] : "Les ions Ce4+ et l'eau imposent un potentiel mixte "</w:t>
      </w:r>
    </w:p>
    <w:p w:rsidR="007056F5" w:rsidRDefault="007056F5" w:rsidP="00817A2A">
      <w:pPr>
        <w:rPr>
          <w:b/>
          <w:bCs/>
          <w:smallCaps/>
          <w:color w:val="FF0000"/>
        </w:rPr>
      </w:pPr>
    </w:p>
    <w:p w:rsidR="00D85DE2" w:rsidRDefault="00D85DE2" w:rsidP="00817A2A">
      <w:pPr>
        <w:rPr>
          <w:b/>
          <w:bCs/>
          <w:smallCaps/>
          <w:color w:val="FF0000"/>
        </w:rPr>
      </w:pPr>
    </w:p>
    <w:p w:rsidR="00D85DE2" w:rsidRPr="00F03EA1" w:rsidRDefault="00D85DE2" w:rsidP="00D85DE2">
      <w:pPr>
        <w:jc w:val="both"/>
        <w:rPr>
          <w:color w:val="0070C0"/>
          <w:position w:val="10"/>
        </w:rPr>
      </w:pPr>
      <w:proofErr w:type="spellStart"/>
      <w:r w:rsidRPr="00F03EA1">
        <w:rPr>
          <w:rFonts w:cs="Times"/>
          <w:color w:val="0070C0"/>
          <w:position w:val="10"/>
        </w:rPr>
        <w:t>Rq</w:t>
      </w:r>
      <w:proofErr w:type="spellEnd"/>
      <w:r w:rsidRPr="00F03EA1">
        <w:rPr>
          <w:rFonts w:cs="Times"/>
          <w:color w:val="0070C0"/>
          <w:position w:val="10"/>
        </w:rPr>
        <w:t>: La conductivité molaire ionique dépend elle même de la concentration, à concentration élevée, les interactions entre les ions gênent en effet leur déplacement ce qui diminue</w:t>
      </w:r>
      <w:r w:rsidRPr="00F03EA1">
        <w:rPr>
          <w:color w:val="0070C0"/>
          <w:position w:val="10"/>
        </w:rPr>
        <w:t xml:space="preserve"> leur aptitude à conduire le courant. </w:t>
      </w:r>
    </w:p>
    <w:p w:rsidR="00D85DE2" w:rsidRDefault="00D85DE2" w:rsidP="00D85DE2">
      <w:pPr>
        <w:rPr>
          <w:color w:val="0070C0"/>
          <w:position w:val="10"/>
        </w:rPr>
      </w:pPr>
      <w:r w:rsidRPr="00F03EA1">
        <w:rPr>
          <w:color w:val="0070C0"/>
          <w:position w:val="10"/>
        </w:rPr>
        <w:t>Pour des valeurs de concentrations suffisamment faibles, l'influence de la concentration pourra être négligée (C&lt;10</w:t>
      </w:r>
      <w:r w:rsidRPr="00F03EA1">
        <w:rPr>
          <w:color w:val="0070C0"/>
          <w:position w:val="10"/>
          <w:vertAlign w:val="superscript"/>
        </w:rPr>
        <w:t xml:space="preserve">-2 </w:t>
      </w:r>
      <w:r w:rsidRPr="00F03EA1">
        <w:rPr>
          <w:color w:val="0070C0"/>
          <w:position w:val="10"/>
        </w:rPr>
        <w:t>mol/L). Le ° stipule valeur extrapolée à dilution infinie.</w:t>
      </w:r>
    </w:p>
    <w:p w:rsidR="00662441" w:rsidRDefault="00662441" w:rsidP="00D85DE2">
      <w:pPr>
        <w:rPr>
          <w:color w:val="0070C0"/>
          <w:position w:val="10"/>
        </w:rPr>
      </w:pPr>
    </w:p>
    <w:p w:rsidR="00662441" w:rsidRDefault="00662441" w:rsidP="00D85DE2">
      <w:pPr>
        <w:rPr>
          <w:b/>
          <w:bCs/>
          <w:smallCaps/>
          <w:color w:val="FF0000"/>
        </w:rPr>
      </w:pPr>
      <w:r>
        <w:rPr>
          <w:b/>
          <w:bCs/>
          <w:smallCaps/>
          <w:noProof/>
          <w:color w:val="FF0000"/>
          <w:lang w:eastAsia="fr-FR"/>
        </w:rPr>
        <w:drawing>
          <wp:inline distT="0" distB="0" distL="0" distR="0">
            <wp:extent cx="5760720" cy="1149287"/>
            <wp:effectExtent l="19050" t="0" r="0" b="0"/>
            <wp:docPr id="1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srcRect/>
                    <a:stretch>
                      <a:fillRect/>
                    </a:stretch>
                  </pic:blipFill>
                  <pic:spPr bwMode="auto">
                    <a:xfrm>
                      <a:off x="0" y="0"/>
                      <a:ext cx="5760720" cy="1149287"/>
                    </a:xfrm>
                    <a:prstGeom prst="rect">
                      <a:avLst/>
                    </a:prstGeom>
                    <a:noFill/>
                    <a:ln w="9525">
                      <a:noFill/>
                      <a:miter lim="800000"/>
                      <a:headEnd/>
                      <a:tailEnd/>
                    </a:ln>
                  </pic:spPr>
                </pic:pic>
              </a:graphicData>
            </a:graphic>
          </wp:inline>
        </w:drawing>
      </w:r>
    </w:p>
    <w:p w:rsidR="00601B0E" w:rsidRDefault="00601B0E" w:rsidP="00D85DE2">
      <w:pPr>
        <w:rPr>
          <w:b/>
          <w:bCs/>
          <w:smallCaps/>
          <w:color w:val="FF0000"/>
        </w:rPr>
      </w:pPr>
    </w:p>
    <w:p w:rsidR="00601B0E" w:rsidRDefault="00601B0E" w:rsidP="00D85DE2">
      <w:pPr>
        <w:rPr>
          <w:b/>
          <w:bCs/>
          <w:smallCaps/>
          <w:color w:val="FF0000"/>
        </w:rPr>
      </w:pPr>
      <w:proofErr w:type="spellStart"/>
      <w:r>
        <w:rPr>
          <w:b/>
          <w:bCs/>
          <w:smallCaps/>
          <w:color w:val="FF0000"/>
        </w:rPr>
        <w:t>pH-métrie</w:t>
      </w:r>
      <w:proofErr w:type="spellEnd"/>
      <w:r>
        <w:rPr>
          <w:b/>
          <w:bCs/>
          <w:smallCaps/>
          <w:color w:val="FF0000"/>
        </w:rPr>
        <w:t> :</w:t>
      </w:r>
    </w:p>
    <w:p w:rsidR="00601B0E" w:rsidRDefault="00601B0E" w:rsidP="00D85DE2">
      <w:pPr>
        <w:rPr>
          <w:b/>
          <w:bCs/>
          <w:smallCaps/>
          <w:color w:val="FF0000"/>
        </w:rPr>
      </w:pPr>
      <w:r>
        <w:rPr>
          <w:b/>
          <w:bCs/>
          <w:smallCaps/>
          <w:noProof/>
          <w:color w:val="FF0000"/>
          <w:lang w:eastAsia="fr-FR"/>
        </w:rPr>
        <w:lastRenderedPageBreak/>
        <w:drawing>
          <wp:inline distT="0" distB="0" distL="0" distR="0">
            <wp:extent cx="5179060" cy="1355725"/>
            <wp:effectExtent l="19050" t="0" r="2540" b="0"/>
            <wp:docPr id="33"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4" cstate="print"/>
                    <a:srcRect/>
                    <a:stretch>
                      <a:fillRect/>
                    </a:stretch>
                  </pic:blipFill>
                  <pic:spPr bwMode="auto">
                    <a:xfrm>
                      <a:off x="0" y="0"/>
                      <a:ext cx="5179060" cy="1355725"/>
                    </a:xfrm>
                    <a:prstGeom prst="rect">
                      <a:avLst/>
                    </a:prstGeom>
                    <a:noFill/>
                    <a:ln w="9525">
                      <a:noFill/>
                      <a:miter lim="800000"/>
                      <a:headEnd/>
                      <a:tailEnd/>
                    </a:ln>
                  </pic:spPr>
                </pic:pic>
              </a:graphicData>
            </a:graphic>
          </wp:inline>
        </w:drawing>
      </w:r>
    </w:p>
    <w:p w:rsidR="00601B0E" w:rsidRDefault="00601B0E" w:rsidP="00D85DE2">
      <w:pPr>
        <w:rPr>
          <w:b/>
          <w:bCs/>
          <w:smallCaps/>
          <w:color w:val="FF0000"/>
        </w:rPr>
      </w:pPr>
      <w:r>
        <w:rPr>
          <w:b/>
          <w:bCs/>
          <w:smallCaps/>
          <w:noProof/>
          <w:color w:val="FF0000"/>
          <w:lang w:eastAsia="fr-FR"/>
        </w:rPr>
        <w:drawing>
          <wp:inline distT="0" distB="0" distL="0" distR="0">
            <wp:extent cx="5760720" cy="4766349"/>
            <wp:effectExtent l="19050" t="0" r="0" b="0"/>
            <wp:docPr id="35"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5" cstate="print"/>
                    <a:srcRect/>
                    <a:stretch>
                      <a:fillRect/>
                    </a:stretch>
                  </pic:blipFill>
                  <pic:spPr bwMode="auto">
                    <a:xfrm>
                      <a:off x="0" y="0"/>
                      <a:ext cx="5760720" cy="4766349"/>
                    </a:xfrm>
                    <a:prstGeom prst="rect">
                      <a:avLst/>
                    </a:prstGeom>
                    <a:noFill/>
                    <a:ln w="9525">
                      <a:noFill/>
                      <a:miter lim="800000"/>
                      <a:headEnd/>
                      <a:tailEnd/>
                    </a:ln>
                  </pic:spPr>
                </pic:pic>
              </a:graphicData>
            </a:graphic>
          </wp:inline>
        </w:drawing>
      </w:r>
    </w:p>
    <w:p w:rsidR="00601B0E" w:rsidRDefault="00601B0E" w:rsidP="00D85DE2">
      <w:pPr>
        <w:rPr>
          <w:b/>
          <w:bCs/>
          <w:smallCaps/>
          <w:color w:val="FF0000"/>
        </w:rPr>
      </w:pPr>
      <w:r>
        <w:rPr>
          <w:b/>
          <w:bCs/>
          <w:smallCaps/>
          <w:noProof/>
          <w:color w:val="FF0000"/>
          <w:lang w:eastAsia="fr-FR"/>
        </w:rPr>
        <w:lastRenderedPageBreak/>
        <w:drawing>
          <wp:inline distT="0" distB="0" distL="0" distR="0">
            <wp:extent cx="5194935" cy="4406265"/>
            <wp:effectExtent l="19050" t="0" r="5715" b="0"/>
            <wp:docPr id="36"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6" cstate="print"/>
                    <a:srcRect/>
                    <a:stretch>
                      <a:fillRect/>
                    </a:stretch>
                  </pic:blipFill>
                  <pic:spPr bwMode="auto">
                    <a:xfrm>
                      <a:off x="0" y="0"/>
                      <a:ext cx="5194935" cy="4406265"/>
                    </a:xfrm>
                    <a:prstGeom prst="rect">
                      <a:avLst/>
                    </a:prstGeom>
                    <a:noFill/>
                    <a:ln w="9525">
                      <a:noFill/>
                      <a:miter lim="800000"/>
                      <a:headEnd/>
                      <a:tailEnd/>
                    </a:ln>
                  </pic:spPr>
                </pic:pic>
              </a:graphicData>
            </a:graphic>
          </wp:inline>
        </w:drawing>
      </w:r>
    </w:p>
    <w:p w:rsidR="00601B0E" w:rsidRDefault="00601B0E" w:rsidP="00D85DE2">
      <w:pPr>
        <w:rPr>
          <w:b/>
          <w:bCs/>
          <w:smallCaps/>
          <w:color w:val="FF0000"/>
        </w:rPr>
      </w:pPr>
      <w:r>
        <w:rPr>
          <w:b/>
          <w:bCs/>
          <w:smallCaps/>
          <w:noProof/>
          <w:color w:val="FF0000"/>
          <w:lang w:eastAsia="fr-FR"/>
        </w:rPr>
        <w:lastRenderedPageBreak/>
        <w:drawing>
          <wp:inline distT="0" distB="0" distL="0" distR="0">
            <wp:extent cx="5760720" cy="6266078"/>
            <wp:effectExtent l="19050" t="0" r="0" b="0"/>
            <wp:docPr id="3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7" cstate="print"/>
                    <a:srcRect/>
                    <a:stretch>
                      <a:fillRect/>
                    </a:stretch>
                  </pic:blipFill>
                  <pic:spPr bwMode="auto">
                    <a:xfrm>
                      <a:off x="0" y="0"/>
                      <a:ext cx="5760720" cy="6266078"/>
                    </a:xfrm>
                    <a:prstGeom prst="rect">
                      <a:avLst/>
                    </a:prstGeom>
                    <a:noFill/>
                    <a:ln w="9525">
                      <a:noFill/>
                      <a:miter lim="800000"/>
                      <a:headEnd/>
                      <a:tailEnd/>
                    </a:ln>
                  </pic:spPr>
                </pic:pic>
              </a:graphicData>
            </a:graphic>
          </wp:inline>
        </w:drawing>
      </w:r>
    </w:p>
    <w:p w:rsidR="00601B0E" w:rsidRDefault="00601B0E" w:rsidP="00D85DE2">
      <w:pPr>
        <w:rPr>
          <w:b/>
          <w:bCs/>
          <w:smallCaps/>
          <w:color w:val="FF0000"/>
        </w:rPr>
      </w:pPr>
      <w:r>
        <w:rPr>
          <w:b/>
          <w:bCs/>
          <w:smallCaps/>
          <w:noProof/>
          <w:color w:val="FF0000"/>
          <w:lang w:eastAsia="fr-FR"/>
        </w:rPr>
        <w:lastRenderedPageBreak/>
        <w:drawing>
          <wp:inline distT="0" distB="0" distL="0" distR="0">
            <wp:extent cx="5760720" cy="2570385"/>
            <wp:effectExtent l="19050" t="0" r="0" b="0"/>
            <wp:docPr id="39"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8" cstate="print"/>
                    <a:srcRect/>
                    <a:stretch>
                      <a:fillRect/>
                    </a:stretch>
                  </pic:blipFill>
                  <pic:spPr bwMode="auto">
                    <a:xfrm>
                      <a:off x="0" y="0"/>
                      <a:ext cx="5760720" cy="2570385"/>
                    </a:xfrm>
                    <a:prstGeom prst="rect">
                      <a:avLst/>
                    </a:prstGeom>
                    <a:noFill/>
                    <a:ln w="9525">
                      <a:noFill/>
                      <a:miter lim="800000"/>
                      <a:headEnd/>
                      <a:tailEnd/>
                    </a:ln>
                  </pic:spPr>
                </pic:pic>
              </a:graphicData>
            </a:graphic>
          </wp:inline>
        </w:drawing>
      </w:r>
    </w:p>
    <w:p w:rsidR="00601B0E" w:rsidRDefault="00601B0E" w:rsidP="00D85DE2">
      <w:pPr>
        <w:rPr>
          <w:b/>
          <w:bCs/>
          <w:smallCaps/>
          <w:color w:val="FF0000"/>
        </w:rPr>
      </w:pPr>
      <w:r>
        <w:rPr>
          <w:b/>
          <w:bCs/>
          <w:smallCaps/>
          <w:noProof/>
          <w:color w:val="FF0000"/>
          <w:lang w:eastAsia="fr-FR"/>
        </w:rPr>
        <w:lastRenderedPageBreak/>
        <w:drawing>
          <wp:inline distT="0" distB="0" distL="0" distR="0">
            <wp:extent cx="5760720" cy="6323741"/>
            <wp:effectExtent l="19050" t="0" r="0" b="0"/>
            <wp:docPr id="41"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9" cstate="print"/>
                    <a:srcRect/>
                    <a:stretch>
                      <a:fillRect/>
                    </a:stretch>
                  </pic:blipFill>
                  <pic:spPr bwMode="auto">
                    <a:xfrm>
                      <a:off x="0" y="0"/>
                      <a:ext cx="5760720" cy="6323741"/>
                    </a:xfrm>
                    <a:prstGeom prst="rect">
                      <a:avLst/>
                    </a:prstGeom>
                    <a:noFill/>
                    <a:ln w="9525">
                      <a:noFill/>
                      <a:miter lim="800000"/>
                      <a:headEnd/>
                      <a:tailEnd/>
                    </a:ln>
                  </pic:spPr>
                </pic:pic>
              </a:graphicData>
            </a:graphic>
          </wp:inline>
        </w:drawing>
      </w:r>
    </w:p>
    <w:p w:rsidR="00601B0E" w:rsidRDefault="00601B0E" w:rsidP="00D85DE2">
      <w:pPr>
        <w:rPr>
          <w:b/>
          <w:bCs/>
          <w:smallCaps/>
          <w:color w:val="FF0000"/>
        </w:rPr>
      </w:pPr>
    </w:p>
    <w:p w:rsidR="00662441" w:rsidRDefault="00662441" w:rsidP="00D85DE2">
      <w:pPr>
        <w:rPr>
          <w:b/>
          <w:bCs/>
          <w:smallCaps/>
          <w:color w:val="FF0000"/>
        </w:rPr>
      </w:pPr>
    </w:p>
    <w:p w:rsidR="00FD65FD" w:rsidRDefault="00FD65FD" w:rsidP="00D85DE2">
      <w:pPr>
        <w:rPr>
          <w:b/>
          <w:bCs/>
          <w:smallCaps/>
          <w:color w:val="FF0000"/>
        </w:rPr>
      </w:pPr>
      <w:r w:rsidRPr="00FD65FD">
        <w:rPr>
          <w:b/>
          <w:bCs/>
          <w:smallCaps/>
          <w:color w:val="FF0000"/>
        </w:rPr>
        <w:lastRenderedPageBreak/>
        <w:drawing>
          <wp:inline distT="0" distB="0" distL="0" distR="0">
            <wp:extent cx="5760720" cy="3165811"/>
            <wp:effectExtent l="19050" t="0" r="0" b="0"/>
            <wp:docPr id="47"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0" cstate="print"/>
                    <a:srcRect/>
                    <a:stretch>
                      <a:fillRect/>
                    </a:stretch>
                  </pic:blipFill>
                  <pic:spPr bwMode="auto">
                    <a:xfrm>
                      <a:off x="0" y="0"/>
                      <a:ext cx="5760720" cy="3165811"/>
                    </a:xfrm>
                    <a:prstGeom prst="rect">
                      <a:avLst/>
                    </a:prstGeom>
                    <a:noFill/>
                    <a:ln w="9525">
                      <a:noFill/>
                      <a:miter lim="800000"/>
                      <a:headEnd/>
                      <a:tailEnd/>
                    </a:ln>
                  </pic:spPr>
                </pic:pic>
              </a:graphicData>
            </a:graphic>
          </wp:inline>
        </w:drawing>
      </w:r>
    </w:p>
    <w:p w:rsidR="00662441" w:rsidRDefault="00FD65FD" w:rsidP="00D85DE2">
      <w:pPr>
        <w:rPr>
          <w:b/>
          <w:bCs/>
          <w:smallCaps/>
          <w:color w:val="FF0000"/>
        </w:rPr>
      </w:pPr>
      <w:r w:rsidRPr="00FD65FD">
        <w:rPr>
          <w:b/>
          <w:bCs/>
          <w:smallCaps/>
          <w:color w:val="FF0000"/>
        </w:rPr>
        <w:drawing>
          <wp:inline distT="0" distB="0" distL="0" distR="0">
            <wp:extent cx="5760720" cy="3415085"/>
            <wp:effectExtent l="19050" t="0" r="0" b="0"/>
            <wp:docPr id="48"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1" cstate="print"/>
                    <a:srcRect/>
                    <a:stretch>
                      <a:fillRect/>
                    </a:stretch>
                  </pic:blipFill>
                  <pic:spPr bwMode="auto">
                    <a:xfrm>
                      <a:off x="0" y="0"/>
                      <a:ext cx="5760720" cy="3415085"/>
                    </a:xfrm>
                    <a:prstGeom prst="rect">
                      <a:avLst/>
                    </a:prstGeom>
                    <a:noFill/>
                    <a:ln w="9525">
                      <a:noFill/>
                      <a:miter lim="800000"/>
                      <a:headEnd/>
                      <a:tailEnd/>
                    </a:ln>
                  </pic:spPr>
                </pic:pic>
              </a:graphicData>
            </a:graphic>
          </wp:inline>
        </w:drawing>
      </w:r>
    </w:p>
    <w:p w:rsidR="00FD65FD" w:rsidRDefault="00FD65FD" w:rsidP="00FD65FD">
      <w:pPr>
        <w:pStyle w:val="Sansinterligne"/>
        <w:ind w:firstLine="708"/>
      </w:pPr>
      <w:r>
        <w:t>L’ajout d’un grand volume d’eau distillée dans le bécher permet de négliger les effets de la dilution dus aux ajouts successifs de nitrate de plomb et donc l’obtention de droites sur le graphique.</w:t>
      </w:r>
    </w:p>
    <w:p w:rsidR="00FD65FD" w:rsidRDefault="00FD65FD" w:rsidP="00FD65FD">
      <w:pPr>
        <w:pStyle w:val="Sansinterligne"/>
        <w:ind w:firstLine="708"/>
      </w:pPr>
    </w:p>
    <w:p w:rsidR="00FD65FD" w:rsidRDefault="00FD65FD" w:rsidP="00FD65FD">
      <w:pPr>
        <w:pStyle w:val="Sansinterligne"/>
        <w:ind w:firstLine="708"/>
      </w:pPr>
      <w:r>
        <w:t>On peut expliquer l’allure de la courbe d’étalonnage grâce à la loi de Kohlrausch (pas le temps ici)</w:t>
      </w:r>
    </w:p>
    <w:p w:rsidR="00FD65FD" w:rsidRDefault="00FD65FD" w:rsidP="00D85DE2">
      <w:pPr>
        <w:rPr>
          <w:b/>
          <w:bCs/>
          <w:smallCaps/>
          <w:color w:val="FF0000"/>
        </w:rPr>
      </w:pPr>
    </w:p>
    <w:p w:rsidR="00FD65FD" w:rsidRPr="00817A2A" w:rsidRDefault="00FD65FD" w:rsidP="00D85DE2">
      <w:pPr>
        <w:rPr>
          <w:b/>
          <w:bCs/>
          <w:smallCaps/>
          <w:color w:val="FF0000"/>
        </w:rPr>
      </w:pPr>
      <w:r>
        <w:rPr>
          <w:b/>
          <w:bCs/>
          <w:smallCaps/>
          <w:noProof/>
          <w:color w:val="FF0000"/>
          <w:lang w:eastAsia="fr-FR"/>
        </w:rPr>
        <w:lastRenderedPageBreak/>
        <w:drawing>
          <wp:inline distT="0" distB="0" distL="0" distR="0">
            <wp:extent cx="4847590" cy="4627245"/>
            <wp:effectExtent l="1905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 cstate="print"/>
                    <a:srcRect/>
                    <a:stretch>
                      <a:fillRect/>
                    </a:stretch>
                  </pic:blipFill>
                  <pic:spPr bwMode="auto">
                    <a:xfrm>
                      <a:off x="0" y="0"/>
                      <a:ext cx="4847590" cy="4627245"/>
                    </a:xfrm>
                    <a:prstGeom prst="rect">
                      <a:avLst/>
                    </a:prstGeom>
                    <a:noFill/>
                    <a:ln w="9525">
                      <a:noFill/>
                      <a:miter lim="800000"/>
                      <a:headEnd/>
                      <a:tailEnd/>
                    </a:ln>
                  </pic:spPr>
                </pic:pic>
              </a:graphicData>
            </a:graphic>
          </wp:inline>
        </w:drawing>
      </w:r>
    </w:p>
    <w:sectPr w:rsidR="00FD65FD" w:rsidRPr="00817A2A" w:rsidSect="008461F1">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171FF" w:rsidRDefault="005171FF" w:rsidP="00A06968">
      <w:pPr>
        <w:spacing w:after="0" w:line="240" w:lineRule="auto"/>
      </w:pPr>
      <w:r>
        <w:separator/>
      </w:r>
    </w:p>
  </w:endnote>
  <w:endnote w:type="continuationSeparator" w:id="0">
    <w:p w:rsidR="005171FF" w:rsidRDefault="005171FF" w:rsidP="00A0696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Utopia-Regular">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system-ui">
    <w:altName w:val="Times New Roman"/>
    <w:panose1 w:val="00000000000000000000"/>
    <w:charset w:val="00"/>
    <w:family w:val="roman"/>
    <w:notTrueType/>
    <w:pitch w:val="default"/>
    <w:sig w:usb0="00000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171FF" w:rsidRDefault="005171FF" w:rsidP="00A06968">
      <w:pPr>
        <w:spacing w:after="0" w:line="240" w:lineRule="auto"/>
      </w:pPr>
      <w:r>
        <w:separator/>
      </w:r>
    </w:p>
  </w:footnote>
  <w:footnote w:type="continuationSeparator" w:id="0">
    <w:p w:rsidR="005171FF" w:rsidRDefault="005171FF" w:rsidP="00A06968">
      <w:pPr>
        <w:spacing w:after="0" w:line="240" w:lineRule="auto"/>
      </w:pPr>
      <w:r>
        <w:continuationSeparator/>
      </w:r>
    </w:p>
  </w:footnote>
  <w:footnote w:id="1">
    <w:p w:rsidR="00893F8E" w:rsidRDefault="00893F8E">
      <w:pPr>
        <w:pStyle w:val="Notedebasdepage"/>
      </w:pPr>
      <w:r>
        <w:rPr>
          <w:rStyle w:val="Appelnotedebasdep"/>
        </w:rPr>
        <w:footnoteRef/>
      </w:r>
      <w:r>
        <w:t xml:space="preserve"> Le plomb n’a aucun rôle à jouer dans l’organisme humain, ainsi après ingestion, il s’accumule dans les tissus puis se fixe aux os. </w:t>
      </w:r>
    </w:p>
  </w:footnote>
  <w:footnote w:id="2">
    <w:p w:rsidR="00893F8E" w:rsidRDefault="00893F8E">
      <w:pPr>
        <w:pStyle w:val="Notedebasdepage"/>
      </w:pPr>
      <w:r>
        <w:rPr>
          <w:rStyle w:val="Appelnotedebasdep"/>
        </w:rPr>
        <w:footnoteRef/>
      </w:r>
      <w:r>
        <w:t xml:space="preserve"> Il est peu probable que tout le plomb soit passé sous forme ionique. Cependant, il faut que tu conditions soient vérifier : oxydation et solubilisation dans l’eau (qui dépend du pH – diagramme E-pH). </w:t>
      </w:r>
    </w:p>
  </w:footnote>
  <w:footnote w:id="3">
    <w:p w:rsidR="00893F8E" w:rsidRPr="00636E43" w:rsidRDefault="00893F8E" w:rsidP="00F42309">
      <w:pPr>
        <w:pStyle w:val="Sansinterligne"/>
        <w:rPr>
          <w:rFonts w:eastAsiaTheme="minorEastAsia"/>
        </w:rPr>
      </w:pPr>
      <w:r>
        <w:rPr>
          <w:rStyle w:val="Appelnotedebasdep"/>
        </w:rPr>
        <w:footnoteRef/>
      </w:r>
      <w:r>
        <w:t xml:space="preserve"> La tension appliquée (ou le courant) est alternative (alternatif) de l’ordre de la centaine de Hz à quelques milliers de Hz pour éviter la polarisation des plaques et de faible amplitude afin de ne pas électrolyser les espèces contenues dans la solution.</w:t>
      </w:r>
    </w:p>
    <w:p w:rsidR="00893F8E" w:rsidRDefault="00893F8E">
      <w:pPr>
        <w:pStyle w:val="Notedebasdepage"/>
      </w:pPr>
    </w:p>
  </w:footnote>
  <w:footnote w:id="4">
    <w:p w:rsidR="00893F8E" w:rsidRDefault="00893F8E">
      <w:pPr>
        <w:pStyle w:val="Notedebasdepage"/>
      </w:pPr>
      <w:r>
        <w:rPr>
          <w:rStyle w:val="Appelnotedebasdep"/>
        </w:rPr>
        <w:footnoteRef/>
      </w:r>
      <w:r>
        <w:t xml:space="preserve"> Physicien allemand né en 1840 et mort en 1910. La loi est énoncée en 1874</w:t>
      </w:r>
    </w:p>
  </w:footnote>
  <w:footnote w:id="5">
    <w:p w:rsidR="00893F8E" w:rsidRDefault="00893F8E" w:rsidP="006B0D7E">
      <w:pPr>
        <w:pStyle w:val="Notedebasdepage"/>
      </w:pPr>
      <w:r>
        <w:rPr>
          <w:rStyle w:val="Appelnotedebasdep"/>
        </w:rPr>
        <w:footnoteRef/>
      </w:r>
      <w:bookmarkStart w:id="6" w:name="_Hlk39315619"/>
      <w:bookmarkStart w:id="7" w:name="OLE_LINK4"/>
      <w:r>
        <w:t xml:space="preserve"> </w:t>
      </w:r>
      <w:r w:rsidRPr="005D475F">
        <w:t>Dans le cas d'un électrolyte fort, on peut appliquer la loi de Kohlrausch : </w:t>
      </w:r>
      <m:oMath>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i</m:t>
            </m:r>
          </m:sub>
        </m:sSub>
        <m:r>
          <w:rPr>
            <w:rFonts w:ascii="Cambria Math" w:hAnsi="Cambria Math"/>
          </w:rPr>
          <m:t>=</m:t>
        </m:r>
        <m:nary>
          <m:naryPr>
            <m:chr m:val="∑"/>
            <m:supHide m:val="on"/>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sSub>
              <m:sSubPr>
                <m:ctrlPr>
                  <w:rPr>
                    <w:rFonts w:ascii="Cambria Math" w:hAnsi="Cambria Math"/>
                    <w:i/>
                  </w:rPr>
                </m:ctrlPr>
              </m:sSubPr>
              <m:e>
                <m:r>
                  <m:rPr>
                    <m:sty m:val="p"/>
                  </m:rPr>
                  <w:rPr>
                    <w:rFonts w:ascii="Cambria Math" w:hAnsi="Cambria Math"/>
                  </w:rPr>
                  <m:t>λ</m:t>
                </m:r>
              </m:e>
              <m:sub>
                <m:r>
                  <w:rPr>
                    <w:rFonts w:ascii="Cambria Math" w:hAnsi="Cambria Math"/>
                  </w:rPr>
                  <m:t>i</m:t>
                </m:r>
              </m:sub>
            </m:sSub>
            <m:ctrlPr>
              <w:rPr>
                <w:rFonts w:ascii="Cambria Math" w:hAnsi="Cambria Math"/>
                <w:i/>
              </w:rPr>
            </m:ctrlPr>
          </m:e>
        </m:nary>
        <m:r>
          <w:rPr>
            <w:rFonts w:ascii="Cambria Math" w:hAnsi="Cambria Math"/>
          </w:rPr>
          <m:t>=</m:t>
        </m:r>
        <m:sSubSup>
          <m:sSubSupPr>
            <m:ctrlPr>
              <w:rPr>
                <w:rFonts w:ascii="Cambria Math" w:hAnsi="Cambria Math"/>
                <w:i/>
              </w:rPr>
            </m:ctrlPr>
          </m:sSubSupPr>
          <m:e>
            <m:r>
              <m:rPr>
                <m:sty m:val="p"/>
              </m:rPr>
              <w:rPr>
                <w:rFonts w:ascii="Cambria Math" w:hAnsi="Cambria Math"/>
              </w:rPr>
              <m:t>Λ</m:t>
            </m:r>
          </m:e>
          <m:sub>
            <m:r>
              <w:rPr>
                <w:rFonts w:ascii="Cambria Math" w:hAnsi="Cambria Math"/>
              </w:rPr>
              <m:t>i</m:t>
            </m:r>
          </m:sub>
          <m:sup>
            <m:r>
              <w:rPr>
                <w:rFonts w:ascii="Cambria Math" w:hAnsi="Cambria Math"/>
              </w:rPr>
              <m:t>0</m:t>
            </m:r>
          </m:sup>
        </m:sSubSup>
        <m:r>
          <w:rPr>
            <w:rFonts w:ascii="Cambria Math" w:hAnsi="Cambria Math"/>
          </w:rPr>
          <m:t>-K</m:t>
        </m:r>
        <m:rad>
          <m:radPr>
            <m:degHide m:val="on"/>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C</m:t>
                </m:r>
              </m:e>
              <m:sub>
                <m:r>
                  <w:rPr>
                    <w:rFonts w:ascii="Cambria Math" w:hAnsi="Cambria Math"/>
                  </w:rPr>
                  <m:t>i</m:t>
                </m:r>
              </m:sub>
            </m:sSub>
          </m:e>
        </m:rad>
      </m:oMath>
      <w:r>
        <w:rPr>
          <w:rFonts w:eastAsiaTheme="minorEastAsia"/>
        </w:rPr>
        <w:t xml:space="preserve"> (issue de Debye-Huckel)</w:t>
      </w:r>
      <w:bookmarkEnd w:id="6"/>
      <w:bookmarkEnd w:id="7"/>
    </w:p>
    <w:p w:rsidR="00893F8E" w:rsidRDefault="00893F8E">
      <w:pPr>
        <w:pStyle w:val="Notedebasdepage"/>
      </w:pP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0F5CE1"/>
    <w:multiLevelType w:val="hybridMultilevel"/>
    <w:tmpl w:val="0FFC7194"/>
    <w:lvl w:ilvl="0" w:tplc="9F76F31C">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
    <w:nsid w:val="127671C1"/>
    <w:multiLevelType w:val="hybridMultilevel"/>
    <w:tmpl w:val="815C18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6A56748"/>
    <w:multiLevelType w:val="hybridMultilevel"/>
    <w:tmpl w:val="B7523F70"/>
    <w:lvl w:ilvl="0" w:tplc="74F8E520">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
    <w:nsid w:val="236A608D"/>
    <w:multiLevelType w:val="multilevel"/>
    <w:tmpl w:val="AA40E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80862BB"/>
    <w:multiLevelType w:val="hybridMultilevel"/>
    <w:tmpl w:val="6D2CB8D2"/>
    <w:lvl w:ilvl="0" w:tplc="5CF24870">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5">
    <w:nsid w:val="2BE53798"/>
    <w:multiLevelType w:val="hybridMultilevel"/>
    <w:tmpl w:val="925AF86E"/>
    <w:lvl w:ilvl="0" w:tplc="040C0001">
      <w:start w:val="1"/>
      <w:numFmt w:val="bullet"/>
      <w:lvlText w:val=""/>
      <w:lvlJc w:val="left"/>
      <w:pPr>
        <w:ind w:left="360" w:hanging="360"/>
      </w:pPr>
      <w:rPr>
        <w:rFonts w:ascii="Symbol" w:hAnsi="Symbol" w:cs="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4BDB4AC8"/>
    <w:multiLevelType w:val="hybridMultilevel"/>
    <w:tmpl w:val="47E6D97C"/>
    <w:lvl w:ilvl="0" w:tplc="A8EE49B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4D2663FD"/>
    <w:multiLevelType w:val="hybridMultilevel"/>
    <w:tmpl w:val="83E6A8A8"/>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4D766BCC"/>
    <w:multiLevelType w:val="hybridMultilevel"/>
    <w:tmpl w:val="3C2CB95C"/>
    <w:lvl w:ilvl="0" w:tplc="7DAE0ED4">
      <w:start w:val="1"/>
      <w:numFmt w:val="lowerLetter"/>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9">
    <w:nsid w:val="529A21E7"/>
    <w:multiLevelType w:val="hybridMultilevel"/>
    <w:tmpl w:val="53822ED8"/>
    <w:lvl w:ilvl="0" w:tplc="22CA211A">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0">
    <w:nsid w:val="5CBD1711"/>
    <w:multiLevelType w:val="hybridMultilevel"/>
    <w:tmpl w:val="830E284C"/>
    <w:lvl w:ilvl="0" w:tplc="18327DE0">
      <w:start w:val="1"/>
      <w:numFmt w:val="bullet"/>
      <w:lvlText w:val=""/>
      <w:lvlJc w:val="left"/>
      <w:pPr>
        <w:ind w:left="1065" w:hanging="360"/>
      </w:pPr>
      <w:rPr>
        <w:rFonts w:ascii="Wingdings" w:eastAsiaTheme="minorHAnsi" w:hAnsi="Wingdings" w:cstheme="minorBid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11">
    <w:nsid w:val="69900635"/>
    <w:multiLevelType w:val="hybridMultilevel"/>
    <w:tmpl w:val="6DC489DE"/>
    <w:lvl w:ilvl="0" w:tplc="09DA38DA">
      <w:start w:val="1"/>
      <w:numFmt w:val="lowerLetter"/>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2">
    <w:nsid w:val="6FAD1261"/>
    <w:multiLevelType w:val="hybridMultilevel"/>
    <w:tmpl w:val="E23A71E4"/>
    <w:lvl w:ilvl="0" w:tplc="6E703B5E">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3">
    <w:nsid w:val="723C2EF7"/>
    <w:multiLevelType w:val="hybridMultilevel"/>
    <w:tmpl w:val="3E06FAC2"/>
    <w:lvl w:ilvl="0" w:tplc="14043798">
      <w:start w:val="2"/>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7C0C1BB0"/>
    <w:multiLevelType w:val="hybridMultilevel"/>
    <w:tmpl w:val="E3EC956A"/>
    <w:lvl w:ilvl="0" w:tplc="0E3C9454">
      <w:start w:val="1"/>
      <w:numFmt w:val="decimal"/>
      <w:lvlText w:val="%1)"/>
      <w:lvlJc w:val="left"/>
      <w:pPr>
        <w:ind w:left="720" w:hanging="360"/>
      </w:pPr>
      <w:rPr>
        <w:rFonts w:hint="default"/>
        <w:color w:val="auto"/>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7C563EC3"/>
    <w:multiLevelType w:val="hybridMultilevel"/>
    <w:tmpl w:val="89F876A6"/>
    <w:lvl w:ilvl="0" w:tplc="3760E83A">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6">
    <w:nsid w:val="7EBE1197"/>
    <w:multiLevelType w:val="hybridMultilevel"/>
    <w:tmpl w:val="EA4E3F7C"/>
    <w:lvl w:ilvl="0" w:tplc="987A0D4E">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num w:numId="1">
    <w:abstractNumId w:val="6"/>
  </w:num>
  <w:num w:numId="2">
    <w:abstractNumId w:val="14"/>
  </w:num>
  <w:num w:numId="3">
    <w:abstractNumId w:val="13"/>
  </w:num>
  <w:num w:numId="4">
    <w:abstractNumId w:val="16"/>
  </w:num>
  <w:num w:numId="5">
    <w:abstractNumId w:val="15"/>
  </w:num>
  <w:num w:numId="6">
    <w:abstractNumId w:val="7"/>
  </w:num>
  <w:num w:numId="7">
    <w:abstractNumId w:val="9"/>
  </w:num>
  <w:num w:numId="8">
    <w:abstractNumId w:val="10"/>
  </w:num>
  <w:num w:numId="9">
    <w:abstractNumId w:val="4"/>
  </w:num>
  <w:num w:numId="10">
    <w:abstractNumId w:val="2"/>
  </w:num>
  <w:num w:numId="11">
    <w:abstractNumId w:val="0"/>
  </w:num>
  <w:num w:numId="12">
    <w:abstractNumId w:val="11"/>
  </w:num>
  <w:num w:numId="13">
    <w:abstractNumId w:val="12"/>
  </w:num>
  <w:num w:numId="14">
    <w:abstractNumId w:val="8"/>
  </w:num>
  <w:num w:numId="15">
    <w:abstractNumId w:val="3"/>
  </w:num>
  <w:num w:numId="16">
    <w:abstractNumId w:val="5"/>
  </w:num>
  <w:num w:numId="17">
    <w:abstractNumId w:val="1"/>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textFit" w:percent="121"/>
  <w:proofState w:spelling="clean" w:grammar="clean"/>
  <w:defaultTabStop w:val="708"/>
  <w:hyphenationZone w:val="425"/>
  <w:characterSpacingControl w:val="doNotCompress"/>
  <w:footnotePr>
    <w:footnote w:id="-1"/>
    <w:footnote w:id="0"/>
  </w:footnotePr>
  <w:endnotePr>
    <w:endnote w:id="-1"/>
    <w:endnote w:id="0"/>
  </w:endnotePr>
  <w:compat/>
  <w:rsids>
    <w:rsidRoot w:val="004214CF"/>
    <w:rsid w:val="000173F7"/>
    <w:rsid w:val="00024DEC"/>
    <w:rsid w:val="00034414"/>
    <w:rsid w:val="00041BF6"/>
    <w:rsid w:val="00057E0C"/>
    <w:rsid w:val="00061875"/>
    <w:rsid w:val="00065C19"/>
    <w:rsid w:val="00066D69"/>
    <w:rsid w:val="0007304E"/>
    <w:rsid w:val="00073F91"/>
    <w:rsid w:val="00081460"/>
    <w:rsid w:val="00093D37"/>
    <w:rsid w:val="0009471B"/>
    <w:rsid w:val="000948D4"/>
    <w:rsid w:val="00097D6C"/>
    <w:rsid w:val="000A3F8B"/>
    <w:rsid w:val="000A5834"/>
    <w:rsid w:val="000A7AC8"/>
    <w:rsid w:val="000B6C12"/>
    <w:rsid w:val="000C0D39"/>
    <w:rsid w:val="000C7C08"/>
    <w:rsid w:val="000D165D"/>
    <w:rsid w:val="000D1FB2"/>
    <w:rsid w:val="000D2476"/>
    <w:rsid w:val="000D4731"/>
    <w:rsid w:val="000D6456"/>
    <w:rsid w:val="000E1A27"/>
    <w:rsid w:val="000F58C8"/>
    <w:rsid w:val="001003E6"/>
    <w:rsid w:val="001013BA"/>
    <w:rsid w:val="0010157D"/>
    <w:rsid w:val="0010158E"/>
    <w:rsid w:val="00102F35"/>
    <w:rsid w:val="001037A3"/>
    <w:rsid w:val="00103E1F"/>
    <w:rsid w:val="00104588"/>
    <w:rsid w:val="001045C2"/>
    <w:rsid w:val="001061B1"/>
    <w:rsid w:val="001126C7"/>
    <w:rsid w:val="00122226"/>
    <w:rsid w:val="001269FA"/>
    <w:rsid w:val="00131AA1"/>
    <w:rsid w:val="00132791"/>
    <w:rsid w:val="00132AD0"/>
    <w:rsid w:val="001409F1"/>
    <w:rsid w:val="00144A30"/>
    <w:rsid w:val="00146398"/>
    <w:rsid w:val="00151F76"/>
    <w:rsid w:val="00166247"/>
    <w:rsid w:val="001664B0"/>
    <w:rsid w:val="001773BF"/>
    <w:rsid w:val="00177EBE"/>
    <w:rsid w:val="00191F3D"/>
    <w:rsid w:val="001A47CE"/>
    <w:rsid w:val="001A73EF"/>
    <w:rsid w:val="001B248F"/>
    <w:rsid w:val="001B3CA7"/>
    <w:rsid w:val="001C1A47"/>
    <w:rsid w:val="001C41D7"/>
    <w:rsid w:val="001C4906"/>
    <w:rsid w:val="001C491B"/>
    <w:rsid w:val="001C5E23"/>
    <w:rsid w:val="001C7E3E"/>
    <w:rsid w:val="001D4532"/>
    <w:rsid w:val="001D6424"/>
    <w:rsid w:val="001E3A19"/>
    <w:rsid w:val="001F7C8C"/>
    <w:rsid w:val="00201AFD"/>
    <w:rsid w:val="00201BBC"/>
    <w:rsid w:val="00201F65"/>
    <w:rsid w:val="00234AD4"/>
    <w:rsid w:val="00243CE4"/>
    <w:rsid w:val="00255EF8"/>
    <w:rsid w:val="00276575"/>
    <w:rsid w:val="00281EE7"/>
    <w:rsid w:val="00283C08"/>
    <w:rsid w:val="00285668"/>
    <w:rsid w:val="00293E34"/>
    <w:rsid w:val="002A685B"/>
    <w:rsid w:val="002B0CDC"/>
    <w:rsid w:val="002B3633"/>
    <w:rsid w:val="002C3750"/>
    <w:rsid w:val="002C7747"/>
    <w:rsid w:val="002D162C"/>
    <w:rsid w:val="002D6EF0"/>
    <w:rsid w:val="002D6F0F"/>
    <w:rsid w:val="002D7D3A"/>
    <w:rsid w:val="002E3D67"/>
    <w:rsid w:val="002E7388"/>
    <w:rsid w:val="002F11EE"/>
    <w:rsid w:val="003019F5"/>
    <w:rsid w:val="00303CAD"/>
    <w:rsid w:val="00304555"/>
    <w:rsid w:val="00316A07"/>
    <w:rsid w:val="00325F0B"/>
    <w:rsid w:val="00331C57"/>
    <w:rsid w:val="00336811"/>
    <w:rsid w:val="00337E24"/>
    <w:rsid w:val="003420A2"/>
    <w:rsid w:val="00347B53"/>
    <w:rsid w:val="00353B0E"/>
    <w:rsid w:val="003568A7"/>
    <w:rsid w:val="00365C14"/>
    <w:rsid w:val="00365F03"/>
    <w:rsid w:val="00372E4B"/>
    <w:rsid w:val="003749EE"/>
    <w:rsid w:val="00380C12"/>
    <w:rsid w:val="00382EC4"/>
    <w:rsid w:val="00391852"/>
    <w:rsid w:val="0039588D"/>
    <w:rsid w:val="00397DD1"/>
    <w:rsid w:val="003A0755"/>
    <w:rsid w:val="003A11A8"/>
    <w:rsid w:val="003A41D4"/>
    <w:rsid w:val="003B1033"/>
    <w:rsid w:val="003B10D7"/>
    <w:rsid w:val="003B6F13"/>
    <w:rsid w:val="003C684E"/>
    <w:rsid w:val="003D0FFB"/>
    <w:rsid w:val="003D2915"/>
    <w:rsid w:val="003D64C9"/>
    <w:rsid w:val="003F4416"/>
    <w:rsid w:val="003F45E6"/>
    <w:rsid w:val="003F6819"/>
    <w:rsid w:val="003F7BEB"/>
    <w:rsid w:val="00410144"/>
    <w:rsid w:val="00410CBA"/>
    <w:rsid w:val="00410D01"/>
    <w:rsid w:val="00415E7E"/>
    <w:rsid w:val="004214CF"/>
    <w:rsid w:val="00423622"/>
    <w:rsid w:val="00424073"/>
    <w:rsid w:val="0042492A"/>
    <w:rsid w:val="00424DAA"/>
    <w:rsid w:val="0043131D"/>
    <w:rsid w:val="004546BC"/>
    <w:rsid w:val="004566A8"/>
    <w:rsid w:val="0046144E"/>
    <w:rsid w:val="00462B7C"/>
    <w:rsid w:val="004668DD"/>
    <w:rsid w:val="004706DE"/>
    <w:rsid w:val="00480C50"/>
    <w:rsid w:val="00485038"/>
    <w:rsid w:val="004923C1"/>
    <w:rsid w:val="004923CE"/>
    <w:rsid w:val="004A0174"/>
    <w:rsid w:val="004A2568"/>
    <w:rsid w:val="004A4892"/>
    <w:rsid w:val="004A7863"/>
    <w:rsid w:val="004C0448"/>
    <w:rsid w:val="004C4C83"/>
    <w:rsid w:val="004C5A1E"/>
    <w:rsid w:val="004D0305"/>
    <w:rsid w:val="004D3FBD"/>
    <w:rsid w:val="004D6CC6"/>
    <w:rsid w:val="004E1A8E"/>
    <w:rsid w:val="004E4543"/>
    <w:rsid w:val="004F4BD2"/>
    <w:rsid w:val="004F7224"/>
    <w:rsid w:val="004F7246"/>
    <w:rsid w:val="005113F8"/>
    <w:rsid w:val="005171FF"/>
    <w:rsid w:val="005206D5"/>
    <w:rsid w:val="0052245C"/>
    <w:rsid w:val="00522873"/>
    <w:rsid w:val="00523F00"/>
    <w:rsid w:val="005254B2"/>
    <w:rsid w:val="005269AD"/>
    <w:rsid w:val="0054320B"/>
    <w:rsid w:val="005435AB"/>
    <w:rsid w:val="005520AF"/>
    <w:rsid w:val="005540D3"/>
    <w:rsid w:val="00565EC7"/>
    <w:rsid w:val="00567F55"/>
    <w:rsid w:val="00572DC9"/>
    <w:rsid w:val="00577C64"/>
    <w:rsid w:val="00580015"/>
    <w:rsid w:val="00583083"/>
    <w:rsid w:val="005848DC"/>
    <w:rsid w:val="00585E31"/>
    <w:rsid w:val="0059378F"/>
    <w:rsid w:val="00596FED"/>
    <w:rsid w:val="005A3332"/>
    <w:rsid w:val="005A7EB9"/>
    <w:rsid w:val="005B6C6D"/>
    <w:rsid w:val="005C01F8"/>
    <w:rsid w:val="005C2121"/>
    <w:rsid w:val="005C5C7D"/>
    <w:rsid w:val="005D10E8"/>
    <w:rsid w:val="005D1215"/>
    <w:rsid w:val="005D475F"/>
    <w:rsid w:val="005E75F4"/>
    <w:rsid w:val="005F60DF"/>
    <w:rsid w:val="006017E7"/>
    <w:rsid w:val="00601B0E"/>
    <w:rsid w:val="00610A89"/>
    <w:rsid w:val="00611ACD"/>
    <w:rsid w:val="00615239"/>
    <w:rsid w:val="00621194"/>
    <w:rsid w:val="0062291D"/>
    <w:rsid w:val="0062394A"/>
    <w:rsid w:val="00625E1D"/>
    <w:rsid w:val="006312BA"/>
    <w:rsid w:val="00634C62"/>
    <w:rsid w:val="006365A1"/>
    <w:rsid w:val="00636E43"/>
    <w:rsid w:val="006446DB"/>
    <w:rsid w:val="006530EC"/>
    <w:rsid w:val="00661F5B"/>
    <w:rsid w:val="00662441"/>
    <w:rsid w:val="00666C8E"/>
    <w:rsid w:val="0067448A"/>
    <w:rsid w:val="00677B15"/>
    <w:rsid w:val="006873A5"/>
    <w:rsid w:val="00691B68"/>
    <w:rsid w:val="006A3317"/>
    <w:rsid w:val="006A3F21"/>
    <w:rsid w:val="006B0D7E"/>
    <w:rsid w:val="006B4A1A"/>
    <w:rsid w:val="006B6180"/>
    <w:rsid w:val="006B61B8"/>
    <w:rsid w:val="006D17AC"/>
    <w:rsid w:val="006D384C"/>
    <w:rsid w:val="006D67AB"/>
    <w:rsid w:val="006E77CE"/>
    <w:rsid w:val="006F0B13"/>
    <w:rsid w:val="006F3382"/>
    <w:rsid w:val="00702DB7"/>
    <w:rsid w:val="007056F5"/>
    <w:rsid w:val="00706389"/>
    <w:rsid w:val="00711E27"/>
    <w:rsid w:val="007226DF"/>
    <w:rsid w:val="007320CA"/>
    <w:rsid w:val="00735F1E"/>
    <w:rsid w:val="00736405"/>
    <w:rsid w:val="00750363"/>
    <w:rsid w:val="0075642B"/>
    <w:rsid w:val="00761A31"/>
    <w:rsid w:val="0076223C"/>
    <w:rsid w:val="00767647"/>
    <w:rsid w:val="00777AD5"/>
    <w:rsid w:val="00777E66"/>
    <w:rsid w:val="00784621"/>
    <w:rsid w:val="00787B1B"/>
    <w:rsid w:val="00793130"/>
    <w:rsid w:val="00795797"/>
    <w:rsid w:val="00796489"/>
    <w:rsid w:val="007A1289"/>
    <w:rsid w:val="007A4BC0"/>
    <w:rsid w:val="007B11E0"/>
    <w:rsid w:val="007B21F3"/>
    <w:rsid w:val="007C077C"/>
    <w:rsid w:val="007D101A"/>
    <w:rsid w:val="007E3221"/>
    <w:rsid w:val="007F01B8"/>
    <w:rsid w:val="007F30DC"/>
    <w:rsid w:val="00812C4E"/>
    <w:rsid w:val="0081434B"/>
    <w:rsid w:val="00817A2A"/>
    <w:rsid w:val="008217A3"/>
    <w:rsid w:val="00825271"/>
    <w:rsid w:val="00826E0A"/>
    <w:rsid w:val="0084122D"/>
    <w:rsid w:val="00841C49"/>
    <w:rsid w:val="00843099"/>
    <w:rsid w:val="008461F1"/>
    <w:rsid w:val="008563F1"/>
    <w:rsid w:val="008616EF"/>
    <w:rsid w:val="00865677"/>
    <w:rsid w:val="00867CE1"/>
    <w:rsid w:val="008920C0"/>
    <w:rsid w:val="00893F8E"/>
    <w:rsid w:val="008A42ED"/>
    <w:rsid w:val="008E198C"/>
    <w:rsid w:val="008E64D2"/>
    <w:rsid w:val="008E678A"/>
    <w:rsid w:val="008F1EBF"/>
    <w:rsid w:val="008F75C7"/>
    <w:rsid w:val="00901CF4"/>
    <w:rsid w:val="00904622"/>
    <w:rsid w:val="0090604C"/>
    <w:rsid w:val="00913DE0"/>
    <w:rsid w:val="00914241"/>
    <w:rsid w:val="00927509"/>
    <w:rsid w:val="00934FED"/>
    <w:rsid w:val="00935470"/>
    <w:rsid w:val="00937013"/>
    <w:rsid w:val="009407DC"/>
    <w:rsid w:val="009411DF"/>
    <w:rsid w:val="0094221C"/>
    <w:rsid w:val="00947486"/>
    <w:rsid w:val="00955600"/>
    <w:rsid w:val="00955DA4"/>
    <w:rsid w:val="009568BA"/>
    <w:rsid w:val="00957974"/>
    <w:rsid w:val="0096666F"/>
    <w:rsid w:val="0096671B"/>
    <w:rsid w:val="00967F13"/>
    <w:rsid w:val="00973284"/>
    <w:rsid w:val="00977E46"/>
    <w:rsid w:val="00986918"/>
    <w:rsid w:val="00997D51"/>
    <w:rsid w:val="009A21F6"/>
    <w:rsid w:val="009A7D39"/>
    <w:rsid w:val="009B3A3E"/>
    <w:rsid w:val="009B6084"/>
    <w:rsid w:val="009B74DF"/>
    <w:rsid w:val="009C397F"/>
    <w:rsid w:val="009D0EEB"/>
    <w:rsid w:val="009D381E"/>
    <w:rsid w:val="009D5F3A"/>
    <w:rsid w:val="009E6E05"/>
    <w:rsid w:val="009E7162"/>
    <w:rsid w:val="009E7DB8"/>
    <w:rsid w:val="009F3FB8"/>
    <w:rsid w:val="00A0202C"/>
    <w:rsid w:val="00A028B3"/>
    <w:rsid w:val="00A06968"/>
    <w:rsid w:val="00A16433"/>
    <w:rsid w:val="00A3207E"/>
    <w:rsid w:val="00A37009"/>
    <w:rsid w:val="00A570E4"/>
    <w:rsid w:val="00A631A5"/>
    <w:rsid w:val="00A6361F"/>
    <w:rsid w:val="00A63CAF"/>
    <w:rsid w:val="00A6497D"/>
    <w:rsid w:val="00A70AEC"/>
    <w:rsid w:val="00A744F7"/>
    <w:rsid w:val="00A768D1"/>
    <w:rsid w:val="00A83C2D"/>
    <w:rsid w:val="00A93F6B"/>
    <w:rsid w:val="00A95741"/>
    <w:rsid w:val="00AA4B52"/>
    <w:rsid w:val="00AA5F0C"/>
    <w:rsid w:val="00AA7063"/>
    <w:rsid w:val="00AB0E25"/>
    <w:rsid w:val="00AB324D"/>
    <w:rsid w:val="00AB4D3A"/>
    <w:rsid w:val="00AC2AFB"/>
    <w:rsid w:val="00AC65F2"/>
    <w:rsid w:val="00AC7B2D"/>
    <w:rsid w:val="00AD1B0F"/>
    <w:rsid w:val="00AE6DE8"/>
    <w:rsid w:val="00AF1CE8"/>
    <w:rsid w:val="00B14843"/>
    <w:rsid w:val="00B170E9"/>
    <w:rsid w:val="00B53226"/>
    <w:rsid w:val="00B54FC9"/>
    <w:rsid w:val="00B563E0"/>
    <w:rsid w:val="00B60143"/>
    <w:rsid w:val="00B61CEF"/>
    <w:rsid w:val="00B65F39"/>
    <w:rsid w:val="00B67BC0"/>
    <w:rsid w:val="00B71C3B"/>
    <w:rsid w:val="00B72BC5"/>
    <w:rsid w:val="00B73CCD"/>
    <w:rsid w:val="00B746FC"/>
    <w:rsid w:val="00B760BB"/>
    <w:rsid w:val="00B76AE0"/>
    <w:rsid w:val="00B83E2D"/>
    <w:rsid w:val="00B875FB"/>
    <w:rsid w:val="00B9015D"/>
    <w:rsid w:val="00B91169"/>
    <w:rsid w:val="00BA11A1"/>
    <w:rsid w:val="00BB121A"/>
    <w:rsid w:val="00BC1AAE"/>
    <w:rsid w:val="00BC4E24"/>
    <w:rsid w:val="00BD0A9A"/>
    <w:rsid w:val="00BD418D"/>
    <w:rsid w:val="00BD52A9"/>
    <w:rsid w:val="00BD5B03"/>
    <w:rsid w:val="00BE0F62"/>
    <w:rsid w:val="00BE5F7F"/>
    <w:rsid w:val="00BE642E"/>
    <w:rsid w:val="00BF2FF3"/>
    <w:rsid w:val="00BF5339"/>
    <w:rsid w:val="00BF7261"/>
    <w:rsid w:val="00BF79E2"/>
    <w:rsid w:val="00C11BB8"/>
    <w:rsid w:val="00C219DF"/>
    <w:rsid w:val="00C3006D"/>
    <w:rsid w:val="00C5522B"/>
    <w:rsid w:val="00C66547"/>
    <w:rsid w:val="00C711C8"/>
    <w:rsid w:val="00C921F1"/>
    <w:rsid w:val="00C94886"/>
    <w:rsid w:val="00C95BE0"/>
    <w:rsid w:val="00CA211B"/>
    <w:rsid w:val="00CA31DC"/>
    <w:rsid w:val="00CA60C3"/>
    <w:rsid w:val="00CB5BF8"/>
    <w:rsid w:val="00CD0C76"/>
    <w:rsid w:val="00CD1BB3"/>
    <w:rsid w:val="00CD5194"/>
    <w:rsid w:val="00CD7D15"/>
    <w:rsid w:val="00CE0314"/>
    <w:rsid w:val="00CF5A80"/>
    <w:rsid w:val="00CF7603"/>
    <w:rsid w:val="00D032E9"/>
    <w:rsid w:val="00D050B9"/>
    <w:rsid w:val="00D13DF6"/>
    <w:rsid w:val="00D24F3E"/>
    <w:rsid w:val="00D27564"/>
    <w:rsid w:val="00D34A2D"/>
    <w:rsid w:val="00D34DAF"/>
    <w:rsid w:val="00D401A1"/>
    <w:rsid w:val="00D45EE5"/>
    <w:rsid w:val="00D5137C"/>
    <w:rsid w:val="00D51752"/>
    <w:rsid w:val="00D53EA2"/>
    <w:rsid w:val="00D56655"/>
    <w:rsid w:val="00D56C6A"/>
    <w:rsid w:val="00D642E3"/>
    <w:rsid w:val="00D71276"/>
    <w:rsid w:val="00D75FCC"/>
    <w:rsid w:val="00D8117E"/>
    <w:rsid w:val="00D818A9"/>
    <w:rsid w:val="00D85DE2"/>
    <w:rsid w:val="00D869FD"/>
    <w:rsid w:val="00DA1F43"/>
    <w:rsid w:val="00DA5D1F"/>
    <w:rsid w:val="00DB12DF"/>
    <w:rsid w:val="00DB324B"/>
    <w:rsid w:val="00DB3DBB"/>
    <w:rsid w:val="00DC141B"/>
    <w:rsid w:val="00DC3B55"/>
    <w:rsid w:val="00DC3CEB"/>
    <w:rsid w:val="00DC59F6"/>
    <w:rsid w:val="00DE0CE6"/>
    <w:rsid w:val="00DE6DEE"/>
    <w:rsid w:val="00DE7CAB"/>
    <w:rsid w:val="00DF228E"/>
    <w:rsid w:val="00DF39F8"/>
    <w:rsid w:val="00DF4D4E"/>
    <w:rsid w:val="00E041CB"/>
    <w:rsid w:val="00E11454"/>
    <w:rsid w:val="00E14AC0"/>
    <w:rsid w:val="00E32CB4"/>
    <w:rsid w:val="00E36FA0"/>
    <w:rsid w:val="00E43396"/>
    <w:rsid w:val="00E52665"/>
    <w:rsid w:val="00E5418F"/>
    <w:rsid w:val="00E57A06"/>
    <w:rsid w:val="00E67CFF"/>
    <w:rsid w:val="00E84457"/>
    <w:rsid w:val="00E91A36"/>
    <w:rsid w:val="00E93520"/>
    <w:rsid w:val="00EA2509"/>
    <w:rsid w:val="00EA3B03"/>
    <w:rsid w:val="00EA3D72"/>
    <w:rsid w:val="00EB3182"/>
    <w:rsid w:val="00EB3E8F"/>
    <w:rsid w:val="00EC5765"/>
    <w:rsid w:val="00ED3431"/>
    <w:rsid w:val="00ED7DF2"/>
    <w:rsid w:val="00EF2337"/>
    <w:rsid w:val="00EF4DC5"/>
    <w:rsid w:val="00EF6134"/>
    <w:rsid w:val="00F014FD"/>
    <w:rsid w:val="00F11818"/>
    <w:rsid w:val="00F22DE9"/>
    <w:rsid w:val="00F3172E"/>
    <w:rsid w:val="00F31FF5"/>
    <w:rsid w:val="00F42309"/>
    <w:rsid w:val="00F4371F"/>
    <w:rsid w:val="00F47A2A"/>
    <w:rsid w:val="00F5318B"/>
    <w:rsid w:val="00F670C6"/>
    <w:rsid w:val="00F75763"/>
    <w:rsid w:val="00F823B3"/>
    <w:rsid w:val="00F904AF"/>
    <w:rsid w:val="00F944C6"/>
    <w:rsid w:val="00FA256A"/>
    <w:rsid w:val="00FA28F7"/>
    <w:rsid w:val="00FB7042"/>
    <w:rsid w:val="00FC481E"/>
    <w:rsid w:val="00FC7637"/>
    <w:rsid w:val="00FC7E11"/>
    <w:rsid w:val="00FD2A5C"/>
    <w:rsid w:val="00FD5869"/>
    <w:rsid w:val="00FD65FD"/>
    <w:rsid w:val="00FF69BD"/>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461F1"/>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B73CCD"/>
    <w:pPr>
      <w:spacing w:after="0" w:line="240" w:lineRule="auto"/>
    </w:pPr>
  </w:style>
  <w:style w:type="paragraph" w:styleId="Notedebasdepage">
    <w:name w:val="footnote text"/>
    <w:basedOn w:val="Normal"/>
    <w:link w:val="NotedebasdepageCar"/>
    <w:uiPriority w:val="99"/>
    <w:semiHidden/>
    <w:unhideWhenUsed/>
    <w:rsid w:val="00A06968"/>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A06968"/>
    <w:rPr>
      <w:sz w:val="20"/>
      <w:szCs w:val="20"/>
    </w:rPr>
  </w:style>
  <w:style w:type="character" w:styleId="Appelnotedebasdep">
    <w:name w:val="footnote reference"/>
    <w:basedOn w:val="Policepardfaut"/>
    <w:uiPriority w:val="99"/>
    <w:semiHidden/>
    <w:unhideWhenUsed/>
    <w:rsid w:val="00A06968"/>
    <w:rPr>
      <w:vertAlign w:val="superscript"/>
    </w:rPr>
  </w:style>
  <w:style w:type="character" w:styleId="Lienhypertexte">
    <w:name w:val="Hyperlink"/>
    <w:basedOn w:val="Policepardfaut"/>
    <w:uiPriority w:val="99"/>
    <w:unhideWhenUsed/>
    <w:rsid w:val="0096671B"/>
    <w:rPr>
      <w:color w:val="0000FF"/>
      <w:u w:val="single"/>
    </w:rPr>
  </w:style>
  <w:style w:type="paragraph" w:styleId="Paragraphedeliste">
    <w:name w:val="List Paragraph"/>
    <w:basedOn w:val="Normal"/>
    <w:uiPriority w:val="34"/>
    <w:qFormat/>
    <w:rsid w:val="00CD5194"/>
    <w:pPr>
      <w:ind w:left="720"/>
      <w:contextualSpacing/>
    </w:pPr>
  </w:style>
  <w:style w:type="paragraph" w:styleId="En-tte">
    <w:name w:val="header"/>
    <w:basedOn w:val="Normal"/>
    <w:link w:val="En-tteCar"/>
    <w:uiPriority w:val="99"/>
    <w:unhideWhenUsed/>
    <w:rsid w:val="004F7224"/>
    <w:pPr>
      <w:tabs>
        <w:tab w:val="center" w:pos="4536"/>
        <w:tab w:val="right" w:pos="9072"/>
      </w:tabs>
      <w:spacing w:after="0" w:line="240" w:lineRule="auto"/>
    </w:pPr>
  </w:style>
  <w:style w:type="character" w:customStyle="1" w:styleId="En-tteCar">
    <w:name w:val="En-tête Car"/>
    <w:basedOn w:val="Policepardfaut"/>
    <w:link w:val="En-tte"/>
    <w:uiPriority w:val="99"/>
    <w:rsid w:val="004F7224"/>
  </w:style>
  <w:style w:type="paragraph" w:styleId="Pieddepage">
    <w:name w:val="footer"/>
    <w:basedOn w:val="Normal"/>
    <w:link w:val="PieddepageCar"/>
    <w:uiPriority w:val="99"/>
    <w:unhideWhenUsed/>
    <w:rsid w:val="004F722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F7224"/>
  </w:style>
  <w:style w:type="character" w:customStyle="1" w:styleId="UnresolvedMention">
    <w:name w:val="Unresolved Mention"/>
    <w:basedOn w:val="Policepardfaut"/>
    <w:uiPriority w:val="99"/>
    <w:semiHidden/>
    <w:unhideWhenUsed/>
    <w:rsid w:val="00777E66"/>
    <w:rPr>
      <w:color w:val="605E5C"/>
      <w:shd w:val="clear" w:color="auto" w:fill="E1DFDD"/>
    </w:rPr>
  </w:style>
  <w:style w:type="character" w:styleId="Textedelespacerserv">
    <w:name w:val="Placeholder Text"/>
    <w:basedOn w:val="Policepardfaut"/>
    <w:uiPriority w:val="99"/>
    <w:semiHidden/>
    <w:rsid w:val="00F31FF5"/>
    <w:rPr>
      <w:color w:val="808080"/>
    </w:rPr>
  </w:style>
  <w:style w:type="character" w:styleId="Lienhypertextesuivivisit">
    <w:name w:val="FollowedHyperlink"/>
    <w:basedOn w:val="Policepardfaut"/>
    <w:uiPriority w:val="99"/>
    <w:semiHidden/>
    <w:unhideWhenUsed/>
    <w:rsid w:val="00CA31DC"/>
    <w:rPr>
      <w:color w:val="954F72" w:themeColor="followedHyperlink"/>
      <w:u w:val="single"/>
    </w:rPr>
  </w:style>
  <w:style w:type="table" w:styleId="Grilledutableau">
    <w:name w:val="Table Grid"/>
    <w:basedOn w:val="TableauNormal"/>
    <w:uiPriority w:val="39"/>
    <w:rsid w:val="006F33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B14843"/>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14843"/>
    <w:rPr>
      <w:rFonts w:ascii="Tahoma" w:hAnsi="Tahoma" w:cs="Tahoma"/>
      <w:sz w:val="16"/>
      <w:szCs w:val="16"/>
    </w:rPr>
  </w:style>
  <w:style w:type="character" w:customStyle="1" w:styleId="nowrap">
    <w:name w:val="nowrap"/>
    <w:basedOn w:val="Policepardfaut"/>
    <w:rsid w:val="00097D6C"/>
  </w:style>
  <w:style w:type="character" w:styleId="Numrodepage">
    <w:name w:val="page number"/>
    <w:basedOn w:val="Policepardfaut"/>
    <w:rsid w:val="00097D6C"/>
  </w:style>
  <w:style w:type="character" w:styleId="lev">
    <w:name w:val="Strong"/>
    <w:basedOn w:val="Policepardfaut"/>
    <w:uiPriority w:val="22"/>
    <w:qFormat/>
    <w:rsid w:val="007056F5"/>
    <w:rPr>
      <w:b/>
      <w:bCs/>
    </w:rPr>
  </w:style>
</w:styles>
</file>

<file path=word/webSettings.xml><?xml version="1.0" encoding="utf-8"?>
<w:webSettings xmlns:r="http://schemas.openxmlformats.org/officeDocument/2006/relationships" xmlns:w="http://schemas.openxmlformats.org/wordprocessingml/2006/main">
  <w:divs>
    <w:div w:id="96025231">
      <w:bodyDiv w:val="1"/>
      <w:marLeft w:val="0"/>
      <w:marRight w:val="0"/>
      <w:marTop w:val="0"/>
      <w:marBottom w:val="0"/>
      <w:divBdr>
        <w:top w:val="none" w:sz="0" w:space="0" w:color="auto"/>
        <w:left w:val="none" w:sz="0" w:space="0" w:color="auto"/>
        <w:bottom w:val="none" w:sz="0" w:space="0" w:color="auto"/>
        <w:right w:val="none" w:sz="0" w:space="0" w:color="auto"/>
      </w:divBdr>
    </w:div>
    <w:div w:id="816723639">
      <w:bodyDiv w:val="1"/>
      <w:marLeft w:val="0"/>
      <w:marRight w:val="0"/>
      <w:marTop w:val="0"/>
      <w:marBottom w:val="0"/>
      <w:divBdr>
        <w:top w:val="none" w:sz="0" w:space="0" w:color="auto"/>
        <w:left w:val="none" w:sz="0" w:space="0" w:color="auto"/>
        <w:bottom w:val="none" w:sz="0" w:space="0" w:color="auto"/>
        <w:right w:val="none" w:sz="0" w:space="0" w:color="auto"/>
      </w:divBdr>
    </w:div>
    <w:div w:id="1063872506">
      <w:bodyDiv w:val="1"/>
      <w:marLeft w:val="0"/>
      <w:marRight w:val="0"/>
      <w:marTop w:val="0"/>
      <w:marBottom w:val="0"/>
      <w:divBdr>
        <w:top w:val="none" w:sz="0" w:space="0" w:color="auto"/>
        <w:left w:val="none" w:sz="0" w:space="0" w:color="auto"/>
        <w:bottom w:val="none" w:sz="0" w:space="0" w:color="auto"/>
        <w:right w:val="none" w:sz="0" w:space="0" w:color="auto"/>
      </w:divBdr>
    </w:div>
    <w:div w:id="1070079657">
      <w:bodyDiv w:val="1"/>
      <w:marLeft w:val="0"/>
      <w:marRight w:val="0"/>
      <w:marTop w:val="0"/>
      <w:marBottom w:val="0"/>
      <w:divBdr>
        <w:top w:val="none" w:sz="0" w:space="0" w:color="auto"/>
        <w:left w:val="none" w:sz="0" w:space="0" w:color="auto"/>
        <w:bottom w:val="none" w:sz="0" w:space="0" w:color="auto"/>
        <w:right w:val="none" w:sz="0" w:space="0" w:color="auto"/>
      </w:divBdr>
    </w:div>
    <w:div w:id="1494418978">
      <w:bodyDiv w:val="1"/>
      <w:marLeft w:val="0"/>
      <w:marRight w:val="0"/>
      <w:marTop w:val="0"/>
      <w:marBottom w:val="0"/>
      <w:divBdr>
        <w:top w:val="none" w:sz="0" w:space="0" w:color="auto"/>
        <w:left w:val="none" w:sz="0" w:space="0" w:color="auto"/>
        <w:bottom w:val="none" w:sz="0" w:space="0" w:color="auto"/>
        <w:right w:val="none" w:sz="0" w:space="0" w:color="auto"/>
      </w:divBdr>
      <w:divsChild>
        <w:div w:id="1787508308">
          <w:marLeft w:val="0"/>
          <w:marRight w:val="0"/>
          <w:marTop w:val="0"/>
          <w:marBottom w:val="0"/>
          <w:divBdr>
            <w:top w:val="none" w:sz="0" w:space="0" w:color="auto"/>
            <w:left w:val="none" w:sz="0" w:space="0" w:color="auto"/>
            <w:bottom w:val="none" w:sz="0" w:space="0" w:color="auto"/>
            <w:right w:val="none" w:sz="0" w:space="0" w:color="auto"/>
          </w:divBdr>
        </w:div>
        <w:div w:id="1381595727">
          <w:marLeft w:val="0"/>
          <w:marRight w:val="0"/>
          <w:marTop w:val="0"/>
          <w:marBottom w:val="0"/>
          <w:divBdr>
            <w:top w:val="none" w:sz="0" w:space="0" w:color="auto"/>
            <w:left w:val="none" w:sz="0" w:space="0" w:color="auto"/>
            <w:bottom w:val="none" w:sz="0" w:space="0" w:color="auto"/>
            <w:right w:val="none" w:sz="0" w:space="0" w:color="auto"/>
          </w:divBdr>
          <w:divsChild>
            <w:div w:id="129185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832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10" Type="http://schemas.openxmlformats.org/officeDocument/2006/relationships/hyperlink" Target="https://spcl.ac-montpellier.fr/moodle/course/view.php?id=53&amp;section=23"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hyperlink" Target="https://spcl.ac-montpellier.fr/moodle/course/view.php?id=53&amp;section=21" TargetMode="External"/><Relationship Id="rId14" Type="http://schemas.openxmlformats.org/officeDocument/2006/relationships/hyperlink" Target="https://www.suezwaterhandbook.fr/procedes-et-technologies/traitement-des-eaux-potables/traitements-specifiques/elimination-du-fer"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hyperlink" Target="https://spcl.ac-montpellier.fr/moodle/course/view.php?id=53&amp;section=18" TargetMode="Externa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AF1BB1-225C-44B5-90C7-6BD66DEAEF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5717</TotalTime>
  <Pages>31</Pages>
  <Words>3464</Words>
  <Characters>19052</Characters>
  <Application>Microsoft Office Word</Application>
  <DocSecurity>0</DocSecurity>
  <Lines>158</Lines>
  <Paragraphs>44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22472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Rémy BONNEMORT</dc:creator>
  <cp:keywords/>
  <dc:description/>
  <cp:lastModifiedBy>Julie Corjon</cp:lastModifiedBy>
  <cp:revision>212</cp:revision>
  <dcterms:created xsi:type="dcterms:W3CDTF">2020-03-15T12:13:00Z</dcterms:created>
  <dcterms:modified xsi:type="dcterms:W3CDTF">2020-06-22T12:29:00Z</dcterms:modified>
</cp:coreProperties>
</file>